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8CD" w:rsidRPr="007829F1" w:rsidRDefault="005638CD" w:rsidP="005638CD">
      <w:pPr>
        <w:pStyle w:val="1"/>
        <w:spacing w:line="360" w:lineRule="auto"/>
        <w:rPr>
          <w:sz w:val="48"/>
          <w:szCs w:val="48"/>
        </w:rPr>
      </w:pPr>
      <w:bookmarkStart w:id="0" w:name="_Toc453655772"/>
      <w:r w:rsidRPr="007829F1">
        <w:rPr>
          <w:rFonts w:hint="eastAsia"/>
          <w:sz w:val="48"/>
          <w:szCs w:val="48"/>
        </w:rPr>
        <w:t>际华集团股份有限公司</w:t>
      </w:r>
      <w:r>
        <w:rPr>
          <w:sz w:val="48"/>
          <w:szCs w:val="48"/>
        </w:rPr>
        <w:br/>
      </w:r>
      <w:r w:rsidRPr="007829F1">
        <w:rPr>
          <w:rFonts w:hint="eastAsia"/>
          <w:sz w:val="48"/>
          <w:szCs w:val="48"/>
        </w:rPr>
        <w:t>投资管理办法</w:t>
      </w:r>
      <w:bookmarkEnd w:id="0"/>
    </w:p>
    <w:p w:rsidR="005638CD" w:rsidRPr="007829F1" w:rsidRDefault="005638CD" w:rsidP="004A3558">
      <w:pPr>
        <w:spacing w:beforeLines="50" w:afterLines="50"/>
        <w:jc w:val="center"/>
        <w:rPr>
          <w:rFonts w:ascii="仿宋_GB2312" w:eastAsia="仿宋_GB2312"/>
          <w:b/>
          <w:sz w:val="32"/>
          <w:szCs w:val="32"/>
        </w:rPr>
      </w:pPr>
    </w:p>
    <w:p w:rsidR="005638CD" w:rsidRPr="00B91327" w:rsidRDefault="005638CD" w:rsidP="004A3558">
      <w:pPr>
        <w:spacing w:beforeLines="50" w:afterLines="50" w:line="360" w:lineRule="auto"/>
        <w:jc w:val="center"/>
        <w:rPr>
          <w:rFonts w:ascii="宋体" w:hAnsi="宋体"/>
          <w:b/>
          <w:sz w:val="28"/>
          <w:szCs w:val="28"/>
        </w:rPr>
      </w:pPr>
      <w:r w:rsidRPr="00B91327">
        <w:rPr>
          <w:rFonts w:ascii="宋体" w:hAnsi="宋体" w:hint="eastAsia"/>
          <w:b/>
          <w:sz w:val="28"/>
          <w:szCs w:val="28"/>
        </w:rPr>
        <w:t>第一章 总则</w:t>
      </w:r>
    </w:p>
    <w:p w:rsidR="005638CD" w:rsidRPr="006F7188" w:rsidRDefault="005638CD" w:rsidP="005638CD">
      <w:pPr>
        <w:numPr>
          <w:ilvl w:val="0"/>
          <w:numId w:val="1"/>
        </w:numPr>
        <w:autoSpaceDE w:val="0"/>
        <w:autoSpaceDN w:val="0"/>
        <w:adjustRightInd w:val="0"/>
        <w:spacing w:line="360" w:lineRule="auto"/>
        <w:ind w:left="0" w:firstLine="643"/>
        <w:jc w:val="left"/>
        <w:rPr>
          <w:rFonts w:ascii="宋体" w:hAnsi="宋体"/>
          <w:b/>
          <w:sz w:val="28"/>
          <w:szCs w:val="28"/>
        </w:rPr>
      </w:pPr>
      <w:r w:rsidRPr="006F7188">
        <w:rPr>
          <w:rFonts w:ascii="宋体" w:hAnsi="宋体" w:hint="eastAsia"/>
          <w:b/>
          <w:sz w:val="28"/>
          <w:szCs w:val="28"/>
        </w:rPr>
        <w:t>编制目的与依据</w:t>
      </w:r>
    </w:p>
    <w:p w:rsidR="005638CD" w:rsidRPr="00B91327" w:rsidRDefault="005638CD" w:rsidP="005638CD">
      <w:pPr>
        <w:autoSpaceDE w:val="0"/>
        <w:autoSpaceDN w:val="0"/>
        <w:adjustRightInd w:val="0"/>
        <w:spacing w:line="360" w:lineRule="auto"/>
        <w:ind w:firstLineChars="200" w:firstLine="560"/>
        <w:jc w:val="left"/>
        <w:rPr>
          <w:rFonts w:ascii="宋体" w:hAnsi="宋体"/>
          <w:sz w:val="28"/>
          <w:szCs w:val="28"/>
        </w:rPr>
      </w:pPr>
      <w:r w:rsidRPr="00B91327">
        <w:rPr>
          <w:rFonts w:ascii="宋体" w:hAnsi="宋体" w:hint="eastAsia"/>
          <w:sz w:val="28"/>
          <w:szCs w:val="28"/>
        </w:rPr>
        <w:t>为规范际华集团股份有限公司（以下简称际华</w:t>
      </w:r>
      <w:r>
        <w:rPr>
          <w:rFonts w:ascii="宋体" w:hAnsi="宋体" w:hint="eastAsia"/>
          <w:sz w:val="28"/>
          <w:szCs w:val="28"/>
        </w:rPr>
        <w:t>集团</w:t>
      </w:r>
      <w:r w:rsidRPr="00B91327">
        <w:rPr>
          <w:rFonts w:ascii="宋体" w:hAnsi="宋体" w:hint="eastAsia"/>
          <w:sz w:val="28"/>
          <w:szCs w:val="28"/>
        </w:rPr>
        <w:t>）投资管理，提高投资决策水平和投资效益，防范投资风险，根据</w:t>
      </w:r>
      <w:r w:rsidRPr="00B91327">
        <w:rPr>
          <w:rFonts w:ascii="宋体" w:hAnsi="宋体"/>
          <w:sz w:val="28"/>
          <w:szCs w:val="28"/>
        </w:rPr>
        <w:t>《中华人民共和国公司法》、</w:t>
      </w:r>
      <w:r w:rsidRPr="00B91327">
        <w:rPr>
          <w:rFonts w:ascii="宋体" w:hAnsi="宋体" w:hint="eastAsia"/>
          <w:sz w:val="28"/>
          <w:szCs w:val="28"/>
        </w:rPr>
        <w:t>《上市公司治理准则》、《上海证券交易所股票上市规则》、</w:t>
      </w:r>
      <w:r w:rsidRPr="00B91327">
        <w:rPr>
          <w:rFonts w:ascii="宋体" w:hAnsi="宋体"/>
          <w:sz w:val="28"/>
          <w:szCs w:val="28"/>
        </w:rPr>
        <w:t>《</w:t>
      </w:r>
      <w:r w:rsidRPr="00B91327">
        <w:rPr>
          <w:rFonts w:ascii="宋体" w:hAnsi="宋体" w:hint="eastAsia"/>
          <w:sz w:val="28"/>
          <w:szCs w:val="28"/>
        </w:rPr>
        <w:t>际华集团</w:t>
      </w:r>
      <w:r w:rsidRPr="00B91327">
        <w:rPr>
          <w:rFonts w:ascii="宋体" w:hAnsi="宋体"/>
          <w:sz w:val="28"/>
          <w:szCs w:val="28"/>
        </w:rPr>
        <w:t>股份有限公司章程》</w:t>
      </w:r>
      <w:r>
        <w:rPr>
          <w:rFonts w:ascii="宋体" w:hAnsi="宋体" w:hint="eastAsia"/>
          <w:sz w:val="28"/>
          <w:szCs w:val="28"/>
        </w:rPr>
        <w:t>、</w:t>
      </w:r>
      <w:r>
        <w:rPr>
          <w:rFonts w:ascii="宋体" w:hAnsi="宋体"/>
          <w:sz w:val="28"/>
          <w:szCs w:val="28"/>
        </w:rPr>
        <w:t>《</w:t>
      </w:r>
      <w:r w:rsidRPr="00A75E33">
        <w:rPr>
          <w:rFonts w:ascii="宋体" w:hAnsi="宋体" w:hint="eastAsia"/>
          <w:sz w:val="28"/>
          <w:szCs w:val="28"/>
        </w:rPr>
        <w:t>际华集团股份有限公司两级管理层主要权责划分办法</w:t>
      </w:r>
      <w:r>
        <w:rPr>
          <w:rFonts w:ascii="宋体" w:hAnsi="宋体"/>
          <w:sz w:val="28"/>
          <w:szCs w:val="28"/>
        </w:rPr>
        <w:t>》</w:t>
      </w:r>
      <w:r w:rsidRPr="00B91327">
        <w:rPr>
          <w:rFonts w:ascii="宋体" w:hAnsi="宋体" w:hint="eastAsia"/>
          <w:sz w:val="28"/>
          <w:szCs w:val="28"/>
        </w:rPr>
        <w:t>等法律、规定，特制定本办法。</w:t>
      </w:r>
    </w:p>
    <w:p w:rsidR="005638CD" w:rsidRPr="006F7188" w:rsidRDefault="005638CD" w:rsidP="005638CD">
      <w:pPr>
        <w:numPr>
          <w:ilvl w:val="0"/>
          <w:numId w:val="1"/>
        </w:numPr>
        <w:autoSpaceDE w:val="0"/>
        <w:autoSpaceDN w:val="0"/>
        <w:adjustRightInd w:val="0"/>
        <w:spacing w:line="360" w:lineRule="auto"/>
        <w:ind w:left="0" w:firstLineChars="221" w:firstLine="621"/>
        <w:jc w:val="left"/>
        <w:rPr>
          <w:rFonts w:ascii="宋体" w:hAnsi="宋体"/>
          <w:b/>
          <w:sz w:val="28"/>
          <w:szCs w:val="28"/>
        </w:rPr>
      </w:pPr>
      <w:r w:rsidRPr="006F7188">
        <w:rPr>
          <w:rFonts w:ascii="宋体" w:hAnsi="宋体" w:hint="eastAsia"/>
          <w:b/>
          <w:sz w:val="28"/>
          <w:szCs w:val="28"/>
        </w:rPr>
        <w:t>适用范围</w:t>
      </w:r>
    </w:p>
    <w:p w:rsidR="005638CD" w:rsidRPr="00A75E33" w:rsidRDefault="005638CD" w:rsidP="005638CD">
      <w:pPr>
        <w:autoSpaceDE w:val="0"/>
        <w:autoSpaceDN w:val="0"/>
        <w:adjustRightInd w:val="0"/>
        <w:spacing w:line="360" w:lineRule="auto"/>
        <w:ind w:firstLineChars="221" w:firstLine="619"/>
        <w:jc w:val="left"/>
        <w:rPr>
          <w:rFonts w:ascii="宋体" w:hAnsi="宋体"/>
          <w:sz w:val="28"/>
          <w:szCs w:val="28"/>
        </w:rPr>
      </w:pPr>
      <w:r w:rsidRPr="00A75E33">
        <w:rPr>
          <w:rFonts w:ascii="宋体" w:hAnsi="宋体" w:hint="eastAsia"/>
          <w:sz w:val="28"/>
          <w:szCs w:val="28"/>
        </w:rPr>
        <w:t>本办法适用于际华集团本级及所属</w:t>
      </w:r>
      <w:r>
        <w:rPr>
          <w:rFonts w:ascii="宋体" w:hAnsi="宋体" w:hint="eastAsia"/>
          <w:sz w:val="28"/>
          <w:szCs w:val="28"/>
        </w:rPr>
        <w:t>企业</w:t>
      </w:r>
      <w:r w:rsidRPr="00A75E33">
        <w:rPr>
          <w:rFonts w:ascii="宋体" w:hAnsi="宋体" w:hint="eastAsia"/>
          <w:sz w:val="28"/>
          <w:szCs w:val="28"/>
        </w:rPr>
        <w:t>的投资项目管理。</w:t>
      </w:r>
    </w:p>
    <w:p w:rsidR="005638CD" w:rsidRDefault="005638CD" w:rsidP="005638CD">
      <w:pPr>
        <w:spacing w:line="360" w:lineRule="auto"/>
        <w:ind w:firstLineChars="200" w:firstLine="560"/>
        <w:rPr>
          <w:rFonts w:ascii="宋体" w:hAnsi="宋体"/>
          <w:sz w:val="28"/>
          <w:szCs w:val="28"/>
        </w:rPr>
      </w:pPr>
      <w:r w:rsidRPr="00040D80">
        <w:rPr>
          <w:rFonts w:ascii="宋体" w:hAnsi="宋体" w:hint="eastAsia"/>
          <w:sz w:val="28"/>
          <w:szCs w:val="28"/>
        </w:rPr>
        <w:t>募集资金投资项目除上市法规有特殊规定的，也适用本办法。</w:t>
      </w:r>
      <w:r w:rsidRPr="00B91327">
        <w:rPr>
          <w:rFonts w:ascii="宋体" w:hAnsi="宋体" w:hint="eastAsia"/>
          <w:sz w:val="28"/>
          <w:szCs w:val="28"/>
        </w:rPr>
        <w:t>高风险投资业务（股票、债券、期货、委托理财、金融衍生品等）按照有关制度执行。</w:t>
      </w:r>
    </w:p>
    <w:p w:rsidR="005638CD" w:rsidRPr="00246202" w:rsidRDefault="005638CD" w:rsidP="005638CD">
      <w:pPr>
        <w:numPr>
          <w:ilvl w:val="0"/>
          <w:numId w:val="1"/>
        </w:numPr>
        <w:autoSpaceDE w:val="0"/>
        <w:autoSpaceDN w:val="0"/>
        <w:adjustRightInd w:val="0"/>
        <w:spacing w:line="360" w:lineRule="auto"/>
        <w:ind w:left="0" w:firstLineChars="221" w:firstLine="621"/>
        <w:jc w:val="left"/>
        <w:rPr>
          <w:rFonts w:ascii="宋体" w:hAnsi="宋体"/>
          <w:b/>
          <w:sz w:val="28"/>
          <w:szCs w:val="28"/>
        </w:rPr>
      </w:pPr>
      <w:r w:rsidRPr="00246202">
        <w:rPr>
          <w:rFonts w:ascii="宋体" w:hAnsi="宋体" w:hint="eastAsia"/>
          <w:b/>
          <w:sz w:val="28"/>
          <w:szCs w:val="28"/>
        </w:rPr>
        <w:t>释义</w:t>
      </w:r>
    </w:p>
    <w:p w:rsidR="005638CD" w:rsidRDefault="005638CD" w:rsidP="005638CD">
      <w:pPr>
        <w:spacing w:line="360" w:lineRule="auto"/>
        <w:ind w:firstLineChars="200" w:firstLine="560"/>
        <w:rPr>
          <w:rFonts w:ascii="宋体" w:hAnsi="宋体"/>
          <w:sz w:val="28"/>
          <w:szCs w:val="28"/>
        </w:rPr>
      </w:pPr>
      <w:r>
        <w:rPr>
          <w:rFonts w:ascii="宋体" w:hAnsi="宋体" w:hint="eastAsia"/>
          <w:sz w:val="28"/>
          <w:szCs w:val="28"/>
        </w:rPr>
        <w:t xml:space="preserve">3.1 </w:t>
      </w:r>
      <w:r w:rsidRPr="00B91327">
        <w:rPr>
          <w:rFonts w:ascii="宋体" w:hAnsi="宋体" w:hint="eastAsia"/>
          <w:sz w:val="28"/>
          <w:szCs w:val="28"/>
        </w:rPr>
        <w:t>所属</w:t>
      </w:r>
      <w:r>
        <w:rPr>
          <w:rFonts w:ascii="宋体" w:hAnsi="宋体" w:hint="eastAsia"/>
          <w:sz w:val="28"/>
          <w:szCs w:val="28"/>
        </w:rPr>
        <w:t>企业</w:t>
      </w:r>
    </w:p>
    <w:p w:rsidR="005638CD" w:rsidRDefault="005638CD" w:rsidP="005638CD">
      <w:pPr>
        <w:spacing w:line="360" w:lineRule="auto"/>
        <w:ind w:firstLineChars="200" w:firstLine="560"/>
        <w:rPr>
          <w:rFonts w:ascii="宋体" w:hAnsi="宋体"/>
          <w:sz w:val="28"/>
          <w:szCs w:val="28"/>
        </w:rPr>
      </w:pPr>
      <w:r w:rsidRPr="00C5463A">
        <w:rPr>
          <w:rFonts w:ascii="宋体" w:hAnsi="宋体" w:hint="eastAsia"/>
          <w:sz w:val="28"/>
          <w:szCs w:val="28"/>
        </w:rPr>
        <w:t>指</w:t>
      </w:r>
      <w:r>
        <w:rPr>
          <w:rFonts w:ascii="宋体" w:hAnsi="宋体" w:hint="eastAsia"/>
          <w:sz w:val="28"/>
          <w:szCs w:val="28"/>
        </w:rPr>
        <w:t>际华</w:t>
      </w:r>
      <w:r w:rsidRPr="00C5463A">
        <w:rPr>
          <w:rFonts w:ascii="宋体" w:hAnsi="宋体" w:hint="eastAsia"/>
          <w:sz w:val="28"/>
          <w:szCs w:val="28"/>
        </w:rPr>
        <w:t>集团作为出资人，在中国境内外设立的全资或控股</w:t>
      </w:r>
      <w:r>
        <w:rPr>
          <w:rFonts w:ascii="宋体" w:hAnsi="宋体" w:hint="eastAsia"/>
          <w:sz w:val="28"/>
          <w:szCs w:val="28"/>
        </w:rPr>
        <w:t>的</w:t>
      </w:r>
      <w:r w:rsidRPr="00C5463A">
        <w:rPr>
          <w:rFonts w:ascii="宋体" w:hAnsi="宋体" w:hint="eastAsia"/>
          <w:sz w:val="28"/>
          <w:szCs w:val="28"/>
        </w:rPr>
        <w:t>公司制企业、分公司以及前述企业在境内外设立的全资或控股子公司、分公司等。控股是指直接或间接持有超过50%股权或在董事会（或类似管理机构）享有多数表决权。</w:t>
      </w:r>
    </w:p>
    <w:p w:rsidR="005638CD" w:rsidRDefault="005638CD" w:rsidP="005638CD">
      <w:pPr>
        <w:spacing w:line="360" w:lineRule="auto"/>
        <w:ind w:firstLineChars="200" w:firstLine="560"/>
        <w:rPr>
          <w:rFonts w:ascii="宋体" w:hAnsi="宋体"/>
          <w:sz w:val="28"/>
          <w:szCs w:val="28"/>
        </w:rPr>
      </w:pPr>
      <w:r>
        <w:rPr>
          <w:rFonts w:ascii="宋体" w:hAnsi="宋体" w:hint="eastAsia"/>
          <w:sz w:val="28"/>
          <w:szCs w:val="28"/>
        </w:rPr>
        <w:lastRenderedPageBreak/>
        <w:t>3.2</w:t>
      </w:r>
      <w:r>
        <w:rPr>
          <w:rFonts w:ascii="宋体" w:hAnsi="宋体"/>
          <w:sz w:val="28"/>
          <w:szCs w:val="28"/>
        </w:rPr>
        <w:t xml:space="preserve"> </w:t>
      </w:r>
      <w:r w:rsidRPr="002B71A1">
        <w:rPr>
          <w:rFonts w:ascii="宋体" w:hAnsi="宋体" w:hint="eastAsia"/>
          <w:sz w:val="28"/>
          <w:szCs w:val="28"/>
        </w:rPr>
        <w:t>本</w:t>
      </w:r>
      <w:r>
        <w:rPr>
          <w:rFonts w:ascii="宋体" w:hAnsi="宋体" w:hint="eastAsia"/>
          <w:sz w:val="28"/>
          <w:szCs w:val="28"/>
        </w:rPr>
        <w:t>办法</w:t>
      </w:r>
      <w:r w:rsidRPr="002B71A1">
        <w:rPr>
          <w:rFonts w:ascii="宋体" w:hAnsi="宋体" w:hint="eastAsia"/>
          <w:sz w:val="28"/>
          <w:szCs w:val="28"/>
        </w:rPr>
        <w:t>所称投资主要包括企业下列投资活动</w:t>
      </w:r>
      <w:r>
        <w:rPr>
          <w:rFonts w:ascii="宋体" w:hAnsi="宋体" w:hint="eastAsia"/>
          <w:sz w:val="28"/>
          <w:szCs w:val="28"/>
        </w:rPr>
        <w:t>：</w:t>
      </w:r>
    </w:p>
    <w:p w:rsidR="005638CD" w:rsidRPr="001962F4" w:rsidRDefault="005638CD" w:rsidP="005638CD">
      <w:pPr>
        <w:spacing w:line="360" w:lineRule="auto"/>
        <w:ind w:firstLineChars="200" w:firstLine="560"/>
        <w:rPr>
          <w:rFonts w:ascii="宋体" w:hAnsi="宋体"/>
          <w:sz w:val="28"/>
          <w:szCs w:val="28"/>
        </w:rPr>
      </w:pPr>
      <w:r w:rsidRPr="001962F4">
        <w:rPr>
          <w:rFonts w:ascii="宋体" w:hAnsi="宋体" w:hint="eastAsia"/>
          <w:sz w:val="28"/>
          <w:szCs w:val="28"/>
        </w:rPr>
        <w:t>a）固定资产投资：指与生产经营相关的固定资产投资，主要包括固定资产新建（含全资新建和对外合资、合作新建）、扩建、改建、迁建，以及经营性固定资产维修、技改及购置项目；</w:t>
      </w:r>
    </w:p>
    <w:p w:rsidR="005638CD" w:rsidRPr="001962F4" w:rsidRDefault="005638CD" w:rsidP="005638CD">
      <w:pPr>
        <w:spacing w:line="360" w:lineRule="auto"/>
        <w:ind w:firstLineChars="200" w:firstLine="560"/>
        <w:rPr>
          <w:rFonts w:ascii="宋体" w:hAnsi="宋体"/>
          <w:sz w:val="28"/>
          <w:szCs w:val="28"/>
        </w:rPr>
      </w:pPr>
      <w:r w:rsidRPr="001962F4">
        <w:rPr>
          <w:rFonts w:ascii="宋体" w:hAnsi="宋体" w:hint="eastAsia"/>
          <w:sz w:val="28"/>
          <w:szCs w:val="28"/>
        </w:rPr>
        <w:t>b）股权投资：指以股权为对象的投资活动，</w:t>
      </w:r>
      <w:r>
        <w:rPr>
          <w:rFonts w:ascii="宋体" w:hAnsi="宋体" w:hint="eastAsia"/>
          <w:sz w:val="28"/>
          <w:szCs w:val="28"/>
        </w:rPr>
        <w:t>际华集团</w:t>
      </w:r>
      <w:r w:rsidRPr="001962F4">
        <w:rPr>
          <w:rFonts w:ascii="宋体" w:hAnsi="宋体" w:hint="eastAsia"/>
          <w:sz w:val="28"/>
          <w:szCs w:val="28"/>
        </w:rPr>
        <w:t>及所属企业依法以货币出资，或以实物、知识产权、土地使用权等可以用货币估价并可以依法转让的非货币财产作价投资兴办企业、收购其他企业股权以及对全资、控股、参股企业增资扩股或追加资本金的投资行为。</w:t>
      </w:r>
    </w:p>
    <w:p w:rsidR="005638CD" w:rsidRPr="002B71A1" w:rsidRDefault="005638CD" w:rsidP="005638CD">
      <w:pPr>
        <w:spacing w:line="360" w:lineRule="auto"/>
        <w:ind w:firstLineChars="200" w:firstLine="560"/>
        <w:rPr>
          <w:rFonts w:ascii="宋体" w:hAnsi="宋体"/>
          <w:sz w:val="28"/>
          <w:szCs w:val="28"/>
        </w:rPr>
      </w:pPr>
      <w:r w:rsidRPr="001962F4">
        <w:rPr>
          <w:rFonts w:ascii="宋体" w:hAnsi="宋体" w:hint="eastAsia"/>
          <w:sz w:val="28"/>
          <w:szCs w:val="28"/>
        </w:rPr>
        <w:t>本</w:t>
      </w:r>
      <w:r>
        <w:rPr>
          <w:rFonts w:ascii="宋体" w:hAnsi="宋体" w:hint="eastAsia"/>
          <w:sz w:val="28"/>
          <w:szCs w:val="28"/>
        </w:rPr>
        <w:t>办法</w:t>
      </w:r>
      <w:r w:rsidRPr="001962F4">
        <w:rPr>
          <w:rFonts w:ascii="宋体" w:hAnsi="宋体" w:hint="eastAsia"/>
          <w:sz w:val="28"/>
          <w:szCs w:val="28"/>
        </w:rPr>
        <w:t>所称投资不包括债券、基金、信托产品等证券类投资项目。</w:t>
      </w:r>
    </w:p>
    <w:p w:rsidR="005638CD" w:rsidRPr="00B91327" w:rsidRDefault="005638CD" w:rsidP="005638CD">
      <w:pPr>
        <w:spacing w:line="360" w:lineRule="auto"/>
        <w:ind w:firstLineChars="200" w:firstLine="560"/>
        <w:rPr>
          <w:rFonts w:ascii="宋体" w:hAnsi="宋体"/>
          <w:sz w:val="28"/>
          <w:szCs w:val="28"/>
        </w:rPr>
      </w:pPr>
      <w:r>
        <w:rPr>
          <w:rFonts w:ascii="宋体" w:hAnsi="宋体" w:hint="eastAsia"/>
          <w:sz w:val="28"/>
          <w:szCs w:val="28"/>
        </w:rPr>
        <w:t>3.3 本办法按照投资领域和方向，将投资分为主业投资和非主业投资：</w:t>
      </w:r>
    </w:p>
    <w:p w:rsidR="005638CD"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主业投资是指投资于</w:t>
      </w:r>
      <w:r>
        <w:rPr>
          <w:rFonts w:ascii="宋体" w:hAnsi="宋体" w:hint="eastAsia"/>
          <w:sz w:val="28"/>
          <w:szCs w:val="28"/>
        </w:rPr>
        <w:t>际华集团</w:t>
      </w:r>
      <w:r w:rsidRPr="00B91327">
        <w:rPr>
          <w:rFonts w:ascii="宋体" w:hAnsi="宋体" w:hint="eastAsia"/>
          <w:sz w:val="28"/>
          <w:szCs w:val="28"/>
        </w:rPr>
        <w:t>的主营业务，以及根据</w:t>
      </w:r>
      <w:r>
        <w:rPr>
          <w:rFonts w:ascii="宋体" w:hAnsi="宋体" w:hint="eastAsia"/>
          <w:sz w:val="28"/>
          <w:szCs w:val="28"/>
        </w:rPr>
        <w:t>际华集团</w:t>
      </w:r>
      <w:r w:rsidRPr="00B91327">
        <w:rPr>
          <w:rFonts w:ascii="宋体" w:hAnsi="宋体" w:hint="eastAsia"/>
          <w:sz w:val="28"/>
          <w:szCs w:val="28"/>
        </w:rPr>
        <w:t>发展战略和规划确定的各</w:t>
      </w:r>
      <w:r>
        <w:rPr>
          <w:rFonts w:ascii="宋体" w:hAnsi="宋体" w:hint="eastAsia"/>
          <w:sz w:val="28"/>
          <w:szCs w:val="28"/>
        </w:rPr>
        <w:t>所属企业</w:t>
      </w:r>
      <w:r w:rsidRPr="00B91327">
        <w:rPr>
          <w:rFonts w:ascii="宋体" w:hAnsi="宋体" w:hint="eastAsia"/>
          <w:sz w:val="28"/>
          <w:szCs w:val="28"/>
        </w:rPr>
        <w:t>主营业务。非主业投资是指投资于除主营业务以外的其他经营业务。</w:t>
      </w:r>
    </w:p>
    <w:p w:rsidR="005638CD" w:rsidRDefault="005638CD" w:rsidP="005638CD">
      <w:pPr>
        <w:spacing w:line="360" w:lineRule="auto"/>
        <w:ind w:firstLineChars="200" w:firstLine="560"/>
        <w:rPr>
          <w:rFonts w:ascii="宋体" w:hAnsi="宋体"/>
          <w:sz w:val="28"/>
          <w:szCs w:val="28"/>
        </w:rPr>
      </w:pPr>
      <w:r>
        <w:rPr>
          <w:rFonts w:ascii="宋体" w:hAnsi="宋体" w:hint="eastAsia"/>
          <w:sz w:val="28"/>
          <w:szCs w:val="28"/>
        </w:rPr>
        <w:t>3.4 项目</w:t>
      </w:r>
      <w:r>
        <w:rPr>
          <w:rFonts w:ascii="宋体" w:hAnsi="宋体"/>
          <w:sz w:val="28"/>
          <w:szCs w:val="28"/>
        </w:rPr>
        <w:t>承办单位</w:t>
      </w:r>
    </w:p>
    <w:p w:rsidR="005638CD" w:rsidRDefault="005638CD" w:rsidP="005638CD">
      <w:pPr>
        <w:spacing w:line="360" w:lineRule="auto"/>
        <w:ind w:firstLineChars="200" w:firstLine="560"/>
        <w:rPr>
          <w:rFonts w:ascii="宋体" w:hAnsi="宋体"/>
          <w:sz w:val="28"/>
          <w:szCs w:val="28"/>
        </w:rPr>
      </w:pPr>
      <w:r w:rsidRPr="001962F4">
        <w:rPr>
          <w:rFonts w:ascii="宋体" w:hAnsi="宋体" w:hint="eastAsia"/>
          <w:sz w:val="28"/>
          <w:szCs w:val="28"/>
        </w:rPr>
        <w:t>指作为项目投资方的</w:t>
      </w:r>
      <w:r>
        <w:rPr>
          <w:rFonts w:ascii="宋体" w:hAnsi="宋体" w:hint="eastAsia"/>
          <w:sz w:val="28"/>
          <w:szCs w:val="28"/>
        </w:rPr>
        <w:t>际华集团</w:t>
      </w:r>
      <w:r w:rsidRPr="001962F4">
        <w:rPr>
          <w:rFonts w:ascii="宋体" w:hAnsi="宋体" w:hint="eastAsia"/>
          <w:sz w:val="28"/>
          <w:szCs w:val="28"/>
        </w:rPr>
        <w:t>本级或</w:t>
      </w:r>
      <w:r>
        <w:rPr>
          <w:rFonts w:ascii="宋体" w:hAnsi="宋体" w:hint="eastAsia"/>
          <w:sz w:val="28"/>
          <w:szCs w:val="28"/>
        </w:rPr>
        <w:t>际华</w:t>
      </w:r>
      <w:r w:rsidRPr="001962F4">
        <w:rPr>
          <w:rFonts w:ascii="宋体" w:hAnsi="宋体" w:hint="eastAsia"/>
          <w:sz w:val="28"/>
          <w:szCs w:val="28"/>
        </w:rPr>
        <w:t>集团所属企业。</w:t>
      </w:r>
    </w:p>
    <w:p w:rsidR="005638CD" w:rsidRPr="001962F4" w:rsidRDefault="005638CD" w:rsidP="005638CD">
      <w:pPr>
        <w:spacing w:line="360" w:lineRule="auto"/>
        <w:ind w:firstLineChars="200" w:firstLine="560"/>
        <w:rPr>
          <w:rFonts w:ascii="宋体" w:hAnsi="宋体"/>
          <w:sz w:val="28"/>
          <w:szCs w:val="28"/>
        </w:rPr>
      </w:pPr>
      <w:r>
        <w:rPr>
          <w:rFonts w:ascii="宋体" w:hAnsi="宋体" w:hint="eastAsia"/>
          <w:sz w:val="28"/>
          <w:szCs w:val="28"/>
        </w:rPr>
        <w:t xml:space="preserve">3.5 </w:t>
      </w:r>
      <w:r w:rsidRPr="001962F4">
        <w:rPr>
          <w:rFonts w:ascii="宋体" w:hAnsi="宋体" w:hint="eastAsia"/>
          <w:sz w:val="28"/>
          <w:szCs w:val="28"/>
        </w:rPr>
        <w:t>项目投资总额</w:t>
      </w:r>
    </w:p>
    <w:p w:rsidR="005638CD" w:rsidRDefault="005638CD" w:rsidP="005638CD">
      <w:pPr>
        <w:spacing w:line="360" w:lineRule="auto"/>
        <w:ind w:firstLineChars="200" w:firstLine="560"/>
        <w:rPr>
          <w:rFonts w:ascii="宋体" w:hAnsi="宋体"/>
          <w:sz w:val="28"/>
          <w:szCs w:val="28"/>
        </w:rPr>
      </w:pPr>
      <w:commentRangeStart w:id="1"/>
      <w:r w:rsidRPr="001962F4">
        <w:rPr>
          <w:rFonts w:ascii="宋体" w:hAnsi="宋体" w:hint="eastAsia"/>
          <w:sz w:val="28"/>
          <w:szCs w:val="28"/>
        </w:rPr>
        <w:t>以《建设项目经济评价方法与参数》（第三版）中的计算方法为依据计算。</w:t>
      </w:r>
      <w:commentRangeEnd w:id="1"/>
      <w:r>
        <w:rPr>
          <w:rStyle w:val="a4"/>
        </w:rPr>
        <w:commentReference w:id="1"/>
      </w:r>
    </w:p>
    <w:p w:rsidR="005638CD" w:rsidRPr="001962F4" w:rsidRDefault="005638CD" w:rsidP="005638CD">
      <w:pPr>
        <w:spacing w:line="360" w:lineRule="auto"/>
        <w:ind w:firstLineChars="200" w:firstLine="560"/>
        <w:rPr>
          <w:rFonts w:ascii="宋体" w:hAnsi="宋体"/>
          <w:sz w:val="28"/>
          <w:szCs w:val="28"/>
        </w:rPr>
      </w:pPr>
      <w:r>
        <w:rPr>
          <w:rFonts w:ascii="宋体" w:hAnsi="宋体" w:hint="eastAsia"/>
          <w:sz w:val="28"/>
          <w:szCs w:val="28"/>
        </w:rPr>
        <w:t xml:space="preserve">3.6 </w:t>
      </w:r>
      <w:r w:rsidRPr="001962F4">
        <w:rPr>
          <w:rFonts w:ascii="宋体" w:hAnsi="宋体" w:hint="eastAsia"/>
          <w:sz w:val="28"/>
          <w:szCs w:val="28"/>
        </w:rPr>
        <w:t>项目投资实质性行为</w:t>
      </w:r>
    </w:p>
    <w:p w:rsidR="005638CD" w:rsidRPr="001962F4" w:rsidRDefault="005638CD" w:rsidP="005638CD">
      <w:pPr>
        <w:spacing w:line="360" w:lineRule="auto"/>
        <w:ind w:firstLineChars="200" w:firstLine="560"/>
        <w:rPr>
          <w:rFonts w:ascii="宋体" w:hAnsi="宋体"/>
          <w:sz w:val="28"/>
          <w:szCs w:val="28"/>
        </w:rPr>
      </w:pPr>
      <w:r w:rsidRPr="001962F4">
        <w:rPr>
          <w:rFonts w:ascii="宋体" w:hAnsi="宋体" w:hint="eastAsia"/>
          <w:sz w:val="28"/>
          <w:szCs w:val="28"/>
        </w:rPr>
        <w:t>指固定资产投资项目已经开工建设，或其他类型的项目已经签订投资协议。</w:t>
      </w:r>
    </w:p>
    <w:p w:rsidR="005638CD" w:rsidRPr="001962F4" w:rsidRDefault="005638CD" w:rsidP="005638CD">
      <w:pPr>
        <w:spacing w:line="360" w:lineRule="auto"/>
        <w:ind w:firstLineChars="200" w:firstLine="560"/>
        <w:rPr>
          <w:rFonts w:ascii="宋体" w:hAnsi="宋体"/>
          <w:sz w:val="28"/>
          <w:szCs w:val="28"/>
        </w:rPr>
      </w:pPr>
      <w:r>
        <w:rPr>
          <w:rFonts w:ascii="宋体" w:hAnsi="宋体" w:hint="eastAsia"/>
          <w:sz w:val="28"/>
          <w:szCs w:val="28"/>
        </w:rPr>
        <w:lastRenderedPageBreak/>
        <w:t xml:space="preserve">3.7 </w:t>
      </w:r>
      <w:r w:rsidRPr="001962F4">
        <w:rPr>
          <w:rFonts w:ascii="宋体" w:hAnsi="宋体" w:hint="eastAsia"/>
          <w:sz w:val="28"/>
          <w:szCs w:val="28"/>
        </w:rPr>
        <w:t>自有资金</w:t>
      </w:r>
    </w:p>
    <w:p w:rsidR="005638CD" w:rsidRDefault="005638CD" w:rsidP="005638CD">
      <w:pPr>
        <w:spacing w:line="360" w:lineRule="auto"/>
        <w:ind w:firstLineChars="200" w:firstLine="560"/>
        <w:rPr>
          <w:rFonts w:ascii="宋体" w:hAnsi="宋体"/>
          <w:sz w:val="28"/>
          <w:szCs w:val="28"/>
        </w:rPr>
      </w:pPr>
      <w:r w:rsidRPr="001962F4">
        <w:rPr>
          <w:rFonts w:ascii="宋体" w:hAnsi="宋体" w:hint="eastAsia"/>
          <w:sz w:val="28"/>
          <w:szCs w:val="28"/>
        </w:rPr>
        <w:t>企业为进行生产经营活动所经常持有的可以自行支配使用，并</w:t>
      </w:r>
      <w:r>
        <w:rPr>
          <w:rFonts w:ascii="宋体" w:hAnsi="宋体" w:hint="eastAsia"/>
          <w:sz w:val="28"/>
          <w:szCs w:val="28"/>
        </w:rPr>
        <w:t>无</w:t>
      </w:r>
      <w:r w:rsidRPr="001962F4">
        <w:rPr>
          <w:rFonts w:ascii="宋体" w:hAnsi="宋体" w:hint="eastAsia"/>
          <w:sz w:val="28"/>
          <w:szCs w:val="28"/>
        </w:rPr>
        <w:t>须偿还的那部分资金。</w:t>
      </w:r>
    </w:p>
    <w:p w:rsidR="005638CD" w:rsidRDefault="005638CD" w:rsidP="005638CD">
      <w:pPr>
        <w:spacing w:line="360" w:lineRule="auto"/>
        <w:ind w:firstLineChars="200" w:firstLine="560"/>
        <w:rPr>
          <w:rFonts w:ascii="宋体" w:hAnsi="宋体"/>
          <w:sz w:val="28"/>
          <w:szCs w:val="28"/>
        </w:rPr>
      </w:pPr>
      <w:r>
        <w:rPr>
          <w:rFonts w:ascii="宋体" w:hAnsi="宋体" w:hint="eastAsia"/>
          <w:sz w:val="28"/>
          <w:szCs w:val="28"/>
        </w:rPr>
        <w:t>3.8 交易</w:t>
      </w:r>
    </w:p>
    <w:p w:rsidR="005638CD" w:rsidRPr="001962F4"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指</w:t>
      </w:r>
      <w:r w:rsidRPr="00B91327">
        <w:rPr>
          <w:rFonts w:ascii="宋体" w:hAnsi="宋体"/>
          <w:sz w:val="28"/>
          <w:szCs w:val="28"/>
        </w:rPr>
        <w:t>购买或者出售资产</w:t>
      </w:r>
      <w:r w:rsidRPr="00B91327">
        <w:rPr>
          <w:rFonts w:ascii="宋体" w:hAnsi="宋体" w:hint="eastAsia"/>
          <w:sz w:val="28"/>
          <w:szCs w:val="28"/>
        </w:rPr>
        <w:t>（</w:t>
      </w:r>
      <w:r w:rsidRPr="00B91327">
        <w:rPr>
          <w:rFonts w:ascii="宋体" w:hAnsi="宋体"/>
          <w:sz w:val="28"/>
          <w:szCs w:val="28"/>
        </w:rPr>
        <w:t>不包括购买原材料、燃料和动力，以及出售产品、商品等与日常经营相关的资产购买或者出售行为，但包括资产置换中涉及到的此类资产购买或者出售行为</w:t>
      </w:r>
      <w:r w:rsidRPr="00B91327">
        <w:rPr>
          <w:rFonts w:ascii="宋体" w:hAnsi="宋体" w:hint="eastAsia"/>
          <w:sz w:val="28"/>
          <w:szCs w:val="28"/>
        </w:rPr>
        <w:t>）</w:t>
      </w:r>
      <w:r w:rsidRPr="00B91327">
        <w:rPr>
          <w:rFonts w:ascii="宋体" w:hAnsi="宋体"/>
          <w:sz w:val="28"/>
          <w:szCs w:val="28"/>
        </w:rPr>
        <w:t>；对外投资；提供财务资助；租入或者租出资产；赠与或者受赠资产；债权、债务重组；签订许可使用协议；转让或者受让研究与开发项目。</w:t>
      </w:r>
    </w:p>
    <w:p w:rsidR="005638CD" w:rsidRPr="00B91327" w:rsidRDefault="005638CD" w:rsidP="005638CD">
      <w:pPr>
        <w:numPr>
          <w:ilvl w:val="0"/>
          <w:numId w:val="1"/>
        </w:numPr>
        <w:spacing w:line="360" w:lineRule="auto"/>
        <w:ind w:left="0" w:firstLine="643"/>
        <w:rPr>
          <w:rFonts w:ascii="宋体" w:hAnsi="宋体"/>
          <w:sz w:val="28"/>
          <w:szCs w:val="28"/>
        </w:rPr>
      </w:pPr>
      <w:r w:rsidRPr="006F7188">
        <w:rPr>
          <w:rFonts w:ascii="宋体" w:hAnsi="宋体" w:hint="eastAsia"/>
          <w:b/>
          <w:sz w:val="28"/>
          <w:szCs w:val="28"/>
        </w:rPr>
        <w:t>投资</w:t>
      </w:r>
      <w:r w:rsidRPr="006F7188">
        <w:rPr>
          <w:rFonts w:ascii="宋体" w:hAnsi="宋体"/>
          <w:b/>
          <w:sz w:val="28"/>
          <w:szCs w:val="28"/>
        </w:rPr>
        <w:t>管理原则</w:t>
      </w:r>
    </w:p>
    <w:p w:rsidR="005638CD" w:rsidRPr="009109FD" w:rsidRDefault="005638CD" w:rsidP="005638CD">
      <w:pPr>
        <w:spacing w:line="360" w:lineRule="auto"/>
        <w:ind w:firstLineChars="200" w:firstLine="560"/>
        <w:rPr>
          <w:rFonts w:ascii="宋体" w:hAnsi="宋体"/>
          <w:sz w:val="28"/>
          <w:szCs w:val="28"/>
        </w:rPr>
      </w:pPr>
      <w:r>
        <w:rPr>
          <w:rFonts w:ascii="宋体" w:hAnsi="宋体" w:hint="eastAsia"/>
          <w:sz w:val="28"/>
          <w:szCs w:val="28"/>
        </w:rPr>
        <w:t>际华</w:t>
      </w:r>
      <w:r w:rsidRPr="009109FD">
        <w:rPr>
          <w:rFonts w:ascii="宋体" w:hAnsi="宋体" w:hint="eastAsia"/>
          <w:sz w:val="28"/>
          <w:szCs w:val="28"/>
        </w:rPr>
        <w:t>集团对投资活动进行全过程统一管理，主要包括投资项目审批管理、建设项目实施过程中的管理和项目投产运营后的评价管理。</w:t>
      </w:r>
      <w:r>
        <w:rPr>
          <w:rFonts w:ascii="宋体" w:hAnsi="宋体" w:hint="eastAsia"/>
          <w:sz w:val="28"/>
          <w:szCs w:val="28"/>
        </w:rPr>
        <w:t>际华集团</w:t>
      </w:r>
      <w:r w:rsidRPr="009109FD">
        <w:rPr>
          <w:rFonts w:ascii="宋体" w:hAnsi="宋体" w:hint="eastAsia"/>
          <w:sz w:val="28"/>
          <w:szCs w:val="28"/>
        </w:rPr>
        <w:t>对企业投资活动的监督管理遵循以下原则：</w:t>
      </w:r>
    </w:p>
    <w:p w:rsidR="005638CD" w:rsidRPr="009109FD" w:rsidRDefault="005638CD" w:rsidP="005638CD">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sz w:val="28"/>
          <w:szCs w:val="28"/>
        </w:rPr>
        <w:t>一</w:t>
      </w:r>
      <w:r w:rsidRPr="009109FD">
        <w:rPr>
          <w:rFonts w:ascii="宋体" w:hAnsi="宋体" w:hint="eastAsia"/>
          <w:sz w:val="28"/>
          <w:szCs w:val="28"/>
        </w:rPr>
        <w:t>）符合国家发展规划、产业政策和环保节能要求；</w:t>
      </w:r>
    </w:p>
    <w:p w:rsidR="005638CD" w:rsidRPr="009109FD" w:rsidRDefault="005638CD" w:rsidP="005638CD">
      <w:pPr>
        <w:spacing w:line="360" w:lineRule="auto"/>
        <w:ind w:firstLineChars="200" w:firstLine="560"/>
        <w:rPr>
          <w:rFonts w:ascii="宋体" w:hAnsi="宋体"/>
          <w:sz w:val="28"/>
          <w:szCs w:val="28"/>
        </w:rPr>
      </w:pPr>
      <w:r>
        <w:rPr>
          <w:rFonts w:ascii="宋体" w:hAnsi="宋体" w:hint="eastAsia"/>
          <w:sz w:val="28"/>
          <w:szCs w:val="28"/>
        </w:rPr>
        <w:t>（二</w:t>
      </w:r>
      <w:r w:rsidRPr="009109FD">
        <w:rPr>
          <w:rFonts w:ascii="宋体" w:hAnsi="宋体" w:hint="eastAsia"/>
          <w:sz w:val="28"/>
          <w:szCs w:val="28"/>
        </w:rPr>
        <w:t>）符合</w:t>
      </w:r>
      <w:r>
        <w:rPr>
          <w:rFonts w:ascii="宋体" w:hAnsi="宋体" w:hint="eastAsia"/>
          <w:sz w:val="28"/>
          <w:szCs w:val="28"/>
        </w:rPr>
        <w:t>际华</w:t>
      </w:r>
      <w:r w:rsidRPr="009109FD">
        <w:rPr>
          <w:rFonts w:ascii="宋体" w:hAnsi="宋体" w:hint="eastAsia"/>
          <w:sz w:val="28"/>
          <w:szCs w:val="28"/>
        </w:rPr>
        <w:t>集团</w:t>
      </w:r>
      <w:r>
        <w:rPr>
          <w:rFonts w:ascii="宋体" w:hAnsi="宋体" w:hint="eastAsia"/>
          <w:sz w:val="28"/>
          <w:szCs w:val="28"/>
        </w:rPr>
        <w:t>和所属</w:t>
      </w:r>
      <w:r>
        <w:rPr>
          <w:rFonts w:ascii="宋体" w:hAnsi="宋体"/>
          <w:sz w:val="28"/>
          <w:szCs w:val="28"/>
        </w:rPr>
        <w:t>企业</w:t>
      </w:r>
      <w:r w:rsidRPr="009109FD">
        <w:rPr>
          <w:rFonts w:ascii="宋体" w:hAnsi="宋体" w:hint="eastAsia"/>
          <w:sz w:val="28"/>
          <w:szCs w:val="28"/>
        </w:rPr>
        <w:t>战略规划、产业布局、主业发展和结构调整方向；</w:t>
      </w:r>
    </w:p>
    <w:p w:rsidR="005638CD" w:rsidRPr="009109FD" w:rsidRDefault="005638CD" w:rsidP="005638CD">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sz w:val="28"/>
          <w:szCs w:val="28"/>
        </w:rPr>
        <w:t>三</w:t>
      </w:r>
      <w:r w:rsidRPr="009109FD">
        <w:rPr>
          <w:rFonts w:ascii="宋体" w:hAnsi="宋体" w:hint="eastAsia"/>
          <w:sz w:val="28"/>
          <w:szCs w:val="28"/>
        </w:rPr>
        <w:t>）符合国务院国资委、</w:t>
      </w:r>
      <w:r>
        <w:rPr>
          <w:rFonts w:ascii="宋体" w:hAnsi="宋体" w:hint="eastAsia"/>
          <w:sz w:val="28"/>
          <w:szCs w:val="28"/>
        </w:rPr>
        <w:t>控股</w:t>
      </w:r>
      <w:r>
        <w:rPr>
          <w:rFonts w:ascii="宋体" w:hAnsi="宋体"/>
          <w:sz w:val="28"/>
          <w:szCs w:val="28"/>
        </w:rPr>
        <w:t>股东及际华集团</w:t>
      </w:r>
      <w:r w:rsidRPr="009109FD">
        <w:rPr>
          <w:rFonts w:ascii="宋体" w:hAnsi="宋体" w:hint="eastAsia"/>
          <w:sz w:val="28"/>
          <w:szCs w:val="28"/>
        </w:rPr>
        <w:t>对企业投资活动的定量指标要求；</w:t>
      </w:r>
    </w:p>
    <w:p w:rsidR="005638CD" w:rsidRPr="009109FD" w:rsidRDefault="005638CD" w:rsidP="005638CD">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sz w:val="28"/>
          <w:szCs w:val="28"/>
        </w:rPr>
        <w:t>四</w:t>
      </w:r>
      <w:r w:rsidRPr="009109FD">
        <w:rPr>
          <w:rFonts w:ascii="宋体" w:hAnsi="宋体" w:hint="eastAsia"/>
          <w:sz w:val="28"/>
          <w:szCs w:val="28"/>
        </w:rPr>
        <w:t>）符合突出主业，有利于提高企业核心竞争能力的要求；</w:t>
      </w:r>
    </w:p>
    <w:p w:rsidR="005638CD" w:rsidRPr="009109FD" w:rsidRDefault="005638CD" w:rsidP="005638CD">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sz w:val="28"/>
          <w:szCs w:val="28"/>
        </w:rPr>
        <w:t>五</w:t>
      </w:r>
      <w:r w:rsidRPr="009109FD">
        <w:rPr>
          <w:rFonts w:ascii="宋体" w:hAnsi="宋体" w:hint="eastAsia"/>
          <w:sz w:val="28"/>
          <w:szCs w:val="28"/>
        </w:rPr>
        <w:t>）投资规模应当与企业的经营规模、资产负债水平和实际筹资能力相适应；</w:t>
      </w:r>
    </w:p>
    <w:p w:rsidR="005638CD" w:rsidRPr="009109FD" w:rsidRDefault="005638CD" w:rsidP="005638CD">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sz w:val="28"/>
          <w:szCs w:val="28"/>
        </w:rPr>
        <w:t>六</w:t>
      </w:r>
      <w:r w:rsidRPr="009109FD">
        <w:rPr>
          <w:rFonts w:ascii="宋体" w:hAnsi="宋体" w:hint="eastAsia"/>
          <w:sz w:val="28"/>
          <w:szCs w:val="28"/>
        </w:rPr>
        <w:t>）符合</w:t>
      </w:r>
      <w:r>
        <w:rPr>
          <w:rFonts w:ascii="宋体" w:hAnsi="宋体" w:hint="eastAsia"/>
          <w:sz w:val="28"/>
          <w:szCs w:val="28"/>
        </w:rPr>
        <w:t>际华集团</w:t>
      </w:r>
      <w:r w:rsidRPr="009109FD">
        <w:rPr>
          <w:rFonts w:ascii="宋体" w:hAnsi="宋体" w:hint="eastAsia"/>
          <w:sz w:val="28"/>
          <w:szCs w:val="28"/>
        </w:rPr>
        <w:t>投资决策程序；</w:t>
      </w:r>
    </w:p>
    <w:p w:rsidR="005638CD" w:rsidRPr="009109FD" w:rsidRDefault="005638CD" w:rsidP="005638CD">
      <w:pPr>
        <w:spacing w:line="360" w:lineRule="auto"/>
        <w:ind w:firstLineChars="200" w:firstLine="560"/>
        <w:rPr>
          <w:rFonts w:ascii="宋体" w:hAnsi="宋体"/>
          <w:sz w:val="28"/>
          <w:szCs w:val="28"/>
        </w:rPr>
      </w:pPr>
      <w:r>
        <w:rPr>
          <w:rFonts w:ascii="宋体" w:hAnsi="宋体" w:hint="eastAsia"/>
          <w:sz w:val="28"/>
          <w:szCs w:val="28"/>
        </w:rPr>
        <w:lastRenderedPageBreak/>
        <w:t>（</w:t>
      </w:r>
      <w:r>
        <w:rPr>
          <w:rFonts w:ascii="宋体" w:hAnsi="宋体"/>
          <w:sz w:val="28"/>
          <w:szCs w:val="28"/>
        </w:rPr>
        <w:t>七</w:t>
      </w:r>
      <w:r w:rsidRPr="009109FD">
        <w:rPr>
          <w:rFonts w:ascii="宋体" w:hAnsi="宋体" w:hint="eastAsia"/>
          <w:sz w:val="28"/>
          <w:szCs w:val="28"/>
        </w:rPr>
        <w:t>）充分进行科学论证，通过专家组的评审。</w:t>
      </w:r>
    </w:p>
    <w:p w:rsidR="005638CD" w:rsidRDefault="005638CD" w:rsidP="005638CD">
      <w:pPr>
        <w:spacing w:line="360" w:lineRule="auto"/>
        <w:ind w:firstLineChars="200" w:firstLine="560"/>
        <w:rPr>
          <w:rFonts w:ascii="宋体" w:hAnsi="宋体"/>
          <w:sz w:val="28"/>
          <w:szCs w:val="28"/>
        </w:rPr>
      </w:pPr>
      <w:r>
        <w:rPr>
          <w:rFonts w:ascii="宋体" w:hAnsi="宋体" w:hint="eastAsia"/>
          <w:sz w:val="28"/>
          <w:szCs w:val="28"/>
        </w:rPr>
        <w:t>（八</w:t>
      </w:r>
      <w:r>
        <w:rPr>
          <w:rFonts w:ascii="宋体" w:hAnsi="宋体"/>
          <w:sz w:val="28"/>
          <w:szCs w:val="28"/>
        </w:rPr>
        <w:t>）</w:t>
      </w:r>
      <w:r w:rsidRPr="009109FD">
        <w:rPr>
          <w:rFonts w:ascii="宋体" w:hAnsi="宋体" w:hint="eastAsia"/>
          <w:sz w:val="28"/>
          <w:szCs w:val="28"/>
        </w:rPr>
        <w:t>非主业投资除满足上述原则外，还</w:t>
      </w:r>
      <w:r>
        <w:rPr>
          <w:rFonts w:ascii="宋体" w:hAnsi="宋体" w:hint="eastAsia"/>
          <w:sz w:val="28"/>
          <w:szCs w:val="28"/>
        </w:rPr>
        <w:t>需</w:t>
      </w:r>
      <w:r w:rsidRPr="009109FD">
        <w:rPr>
          <w:rFonts w:ascii="宋体" w:hAnsi="宋体" w:hint="eastAsia"/>
          <w:sz w:val="28"/>
          <w:szCs w:val="28"/>
        </w:rPr>
        <w:t>符合</w:t>
      </w:r>
      <w:r>
        <w:rPr>
          <w:rFonts w:ascii="宋体" w:hAnsi="宋体" w:hint="eastAsia"/>
          <w:sz w:val="28"/>
          <w:szCs w:val="28"/>
        </w:rPr>
        <w:t>际华集团</w:t>
      </w:r>
      <w:r>
        <w:rPr>
          <w:rFonts w:ascii="宋体" w:hAnsi="宋体"/>
          <w:sz w:val="28"/>
          <w:szCs w:val="28"/>
        </w:rPr>
        <w:t>及所属</w:t>
      </w:r>
      <w:r w:rsidRPr="009109FD">
        <w:rPr>
          <w:rFonts w:ascii="宋体" w:hAnsi="宋体" w:hint="eastAsia"/>
          <w:sz w:val="28"/>
          <w:szCs w:val="28"/>
        </w:rPr>
        <w:t>企业结构调整方向，能形成新的经济增长点。</w:t>
      </w:r>
    </w:p>
    <w:p w:rsidR="005638CD" w:rsidRPr="00B91327" w:rsidRDefault="005638CD" w:rsidP="004A3558">
      <w:pPr>
        <w:spacing w:beforeLines="50" w:afterLines="50" w:line="360" w:lineRule="auto"/>
        <w:jc w:val="center"/>
        <w:rPr>
          <w:rFonts w:ascii="宋体" w:hAnsi="宋体"/>
          <w:b/>
          <w:sz w:val="28"/>
          <w:szCs w:val="28"/>
        </w:rPr>
      </w:pPr>
      <w:r w:rsidRPr="00B91327">
        <w:rPr>
          <w:rFonts w:ascii="宋体" w:hAnsi="宋体" w:hint="eastAsia"/>
          <w:b/>
          <w:sz w:val="28"/>
          <w:szCs w:val="28"/>
        </w:rPr>
        <w:t>第二章 投资管理组织机构及职责</w:t>
      </w:r>
    </w:p>
    <w:p w:rsidR="005638CD" w:rsidRPr="00B91327" w:rsidRDefault="005638CD" w:rsidP="005638CD">
      <w:pPr>
        <w:numPr>
          <w:ilvl w:val="0"/>
          <w:numId w:val="1"/>
        </w:numPr>
        <w:spacing w:line="360" w:lineRule="auto"/>
        <w:ind w:left="0" w:firstLine="643"/>
        <w:rPr>
          <w:rFonts w:ascii="宋体" w:hAnsi="宋体"/>
          <w:sz w:val="28"/>
          <w:szCs w:val="28"/>
        </w:rPr>
      </w:pPr>
      <w:r w:rsidRPr="00B91327">
        <w:rPr>
          <w:rFonts w:ascii="宋体" w:hAnsi="宋体" w:hint="eastAsia"/>
          <w:sz w:val="28"/>
          <w:szCs w:val="28"/>
        </w:rPr>
        <w:t>股东大会是公司的权利机构，对以下投资活动行使决策权利：</w:t>
      </w:r>
    </w:p>
    <w:p w:rsidR="005638CD" w:rsidRPr="00B91327" w:rsidRDefault="005638CD" w:rsidP="005638CD">
      <w:pPr>
        <w:spacing w:line="360" w:lineRule="auto"/>
        <w:ind w:firstLineChars="200" w:firstLine="560"/>
        <w:rPr>
          <w:rFonts w:ascii="宋体" w:hAnsi="宋体"/>
          <w:b/>
          <w:sz w:val="28"/>
          <w:szCs w:val="28"/>
        </w:rPr>
      </w:pPr>
      <w:r w:rsidRPr="00B91327">
        <w:rPr>
          <w:rFonts w:ascii="宋体" w:hAnsi="宋体" w:hint="eastAsia"/>
          <w:sz w:val="28"/>
          <w:szCs w:val="28"/>
        </w:rPr>
        <w:t>（一）交易</w:t>
      </w:r>
      <w:r w:rsidRPr="00B91327">
        <w:rPr>
          <w:rFonts w:ascii="宋体" w:hAnsi="宋体"/>
          <w:sz w:val="28"/>
          <w:szCs w:val="28"/>
        </w:rPr>
        <w:t>涉及的资产总额（同时存在</w:t>
      </w:r>
      <w:r w:rsidRPr="00B91327">
        <w:rPr>
          <w:rFonts w:ascii="宋体" w:hAnsi="宋体" w:hint="eastAsia"/>
          <w:sz w:val="28"/>
          <w:szCs w:val="28"/>
        </w:rPr>
        <w:t>账</w:t>
      </w:r>
      <w:r w:rsidRPr="00B91327">
        <w:rPr>
          <w:rFonts w:ascii="宋体" w:hAnsi="宋体"/>
          <w:sz w:val="28"/>
          <w:szCs w:val="28"/>
        </w:rPr>
        <w:t xml:space="preserve">面值和评估值的，以高者为准）占公司最近一期经审计总资产的 </w:t>
      </w:r>
      <w:r w:rsidRPr="00B91327">
        <w:rPr>
          <w:rFonts w:ascii="宋体" w:hAnsi="宋体" w:hint="eastAsia"/>
          <w:sz w:val="28"/>
          <w:szCs w:val="28"/>
        </w:rPr>
        <w:t>3</w:t>
      </w:r>
      <w:r w:rsidRPr="00B91327">
        <w:rPr>
          <w:rFonts w:ascii="宋体" w:hAnsi="宋体"/>
          <w:sz w:val="28"/>
          <w:szCs w:val="28"/>
        </w:rPr>
        <w:t>0%以上</w:t>
      </w:r>
      <w:r w:rsidRPr="00B91327">
        <w:rPr>
          <w:rFonts w:ascii="宋体" w:hAnsi="宋体" w:hint="eastAsia"/>
          <w:b/>
          <w:sz w:val="28"/>
          <w:szCs w:val="28"/>
        </w:rPr>
        <w:t>；</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sz w:val="28"/>
          <w:szCs w:val="28"/>
        </w:rPr>
        <w:t>（</w:t>
      </w:r>
      <w:r w:rsidRPr="00B91327">
        <w:rPr>
          <w:rFonts w:ascii="宋体" w:hAnsi="宋体" w:hint="eastAsia"/>
          <w:sz w:val="28"/>
          <w:szCs w:val="28"/>
        </w:rPr>
        <w:t>二</w:t>
      </w:r>
      <w:r w:rsidRPr="00B91327">
        <w:rPr>
          <w:rFonts w:ascii="宋体" w:hAnsi="宋体"/>
          <w:sz w:val="28"/>
          <w:szCs w:val="28"/>
        </w:rPr>
        <w:t>）交易的成交金额（包括承担的债务和费用）占上市公司最近一期经审计净资产的 50％以上，且绝对金额超过 5000 万元</w:t>
      </w:r>
      <w:r w:rsidRPr="00B91327">
        <w:rPr>
          <w:rFonts w:ascii="宋体" w:hAnsi="宋体" w:hint="eastAsia"/>
          <w:sz w:val="28"/>
          <w:szCs w:val="28"/>
        </w:rPr>
        <w:t>；</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sz w:val="28"/>
          <w:szCs w:val="28"/>
        </w:rPr>
        <w:t>（</w:t>
      </w:r>
      <w:r w:rsidRPr="00B91327">
        <w:rPr>
          <w:rFonts w:ascii="宋体" w:hAnsi="宋体" w:hint="eastAsia"/>
          <w:sz w:val="28"/>
          <w:szCs w:val="28"/>
        </w:rPr>
        <w:t>三</w:t>
      </w:r>
      <w:r w:rsidRPr="00B91327">
        <w:rPr>
          <w:rFonts w:ascii="宋体" w:hAnsi="宋体"/>
          <w:sz w:val="28"/>
          <w:szCs w:val="28"/>
        </w:rPr>
        <w:t>）交易产生的利润占上市公司最近一个会计年度经审计净利润的 50％以上，且绝对金额超过 500 万元；</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sz w:val="28"/>
          <w:szCs w:val="28"/>
        </w:rPr>
        <w:t>（</w:t>
      </w:r>
      <w:r w:rsidRPr="00B91327">
        <w:rPr>
          <w:rFonts w:ascii="宋体" w:hAnsi="宋体" w:hint="eastAsia"/>
          <w:sz w:val="28"/>
          <w:szCs w:val="28"/>
        </w:rPr>
        <w:t>四</w:t>
      </w:r>
      <w:r w:rsidRPr="00B91327">
        <w:rPr>
          <w:rFonts w:ascii="宋体" w:hAnsi="宋体"/>
          <w:sz w:val="28"/>
          <w:szCs w:val="28"/>
        </w:rPr>
        <w:t>）交易标的（如股权）在最近一个会计年度相关的营业收入占上市公司最近一个会计年度经审计营业收入的 50％以上，且绝对金额超过 5000 万元；</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sz w:val="28"/>
          <w:szCs w:val="28"/>
        </w:rPr>
        <w:t>（</w:t>
      </w:r>
      <w:r w:rsidRPr="00B91327">
        <w:rPr>
          <w:rFonts w:ascii="宋体" w:hAnsi="宋体" w:hint="eastAsia"/>
          <w:sz w:val="28"/>
          <w:szCs w:val="28"/>
        </w:rPr>
        <w:t>五</w:t>
      </w:r>
      <w:r w:rsidRPr="00B91327">
        <w:rPr>
          <w:rFonts w:ascii="宋体" w:hAnsi="宋体"/>
          <w:sz w:val="28"/>
          <w:szCs w:val="28"/>
        </w:rPr>
        <w:t>）交易标的（如股权）在最近一个会计年度相关的净利润占上市公司最近一个会计年度经审计净利润的 50％以上，且绝对金额超过 500 万元。</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sz w:val="28"/>
          <w:szCs w:val="28"/>
        </w:rPr>
        <w:t>上述指标涉及的数据如为负值，取绝对值计算。</w:t>
      </w:r>
    </w:p>
    <w:p w:rsidR="005638CD" w:rsidRPr="00B91327" w:rsidRDefault="005638CD" w:rsidP="004A3558">
      <w:pPr>
        <w:numPr>
          <w:ilvl w:val="0"/>
          <w:numId w:val="1"/>
        </w:numPr>
        <w:spacing w:line="360" w:lineRule="auto"/>
        <w:ind w:left="1701" w:hanging="992"/>
        <w:rPr>
          <w:rFonts w:ascii="宋体" w:hAnsi="宋体"/>
          <w:sz w:val="28"/>
          <w:szCs w:val="28"/>
        </w:rPr>
      </w:pPr>
      <w:r w:rsidRPr="00B91327">
        <w:rPr>
          <w:rFonts w:ascii="宋体" w:hAnsi="宋体" w:hint="eastAsia"/>
          <w:sz w:val="28"/>
          <w:szCs w:val="28"/>
        </w:rPr>
        <w:t>董事会对以下投资活动行使决策权利：</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（一）对</w:t>
      </w:r>
      <w:r w:rsidRPr="00B91327">
        <w:rPr>
          <w:rFonts w:ascii="宋体" w:hAnsi="宋体" w:hint="eastAsia"/>
          <w:color w:val="000000"/>
          <w:sz w:val="28"/>
          <w:szCs w:val="28"/>
        </w:rPr>
        <w:t>投资在</w:t>
      </w:r>
      <w:r>
        <w:rPr>
          <w:rFonts w:ascii="宋体" w:hAnsi="宋体" w:hint="eastAsia"/>
          <w:color w:val="000000"/>
          <w:sz w:val="28"/>
          <w:szCs w:val="28"/>
        </w:rPr>
        <w:t>15</w:t>
      </w:r>
      <w:r w:rsidRPr="00B91327">
        <w:rPr>
          <w:rFonts w:ascii="宋体" w:hAnsi="宋体" w:hint="eastAsia"/>
          <w:color w:val="000000"/>
          <w:sz w:val="28"/>
          <w:szCs w:val="28"/>
        </w:rPr>
        <w:t>00万元</w:t>
      </w:r>
      <w:r w:rsidRPr="00B91327">
        <w:rPr>
          <w:rFonts w:ascii="宋体" w:hAnsi="宋体" w:hint="eastAsia"/>
          <w:sz w:val="28"/>
          <w:szCs w:val="28"/>
        </w:rPr>
        <w:t>（</w:t>
      </w:r>
      <w:r w:rsidRPr="00B91327">
        <w:rPr>
          <w:rFonts w:ascii="宋体" w:hAnsi="宋体" w:hint="eastAsia"/>
          <w:color w:val="000000"/>
          <w:sz w:val="28"/>
          <w:szCs w:val="28"/>
        </w:rPr>
        <w:t>不含</w:t>
      </w:r>
      <w:r>
        <w:rPr>
          <w:rFonts w:ascii="宋体" w:hAnsi="宋体" w:hint="eastAsia"/>
          <w:color w:val="000000"/>
          <w:sz w:val="28"/>
          <w:szCs w:val="28"/>
        </w:rPr>
        <w:t>15</w:t>
      </w:r>
      <w:r w:rsidRPr="00B91327">
        <w:rPr>
          <w:rFonts w:ascii="宋体" w:hAnsi="宋体" w:hint="eastAsia"/>
          <w:color w:val="000000"/>
          <w:sz w:val="28"/>
          <w:szCs w:val="28"/>
        </w:rPr>
        <w:t>00万元</w:t>
      </w:r>
      <w:r w:rsidRPr="00B91327">
        <w:rPr>
          <w:rFonts w:ascii="宋体" w:hAnsi="宋体" w:hint="eastAsia"/>
          <w:sz w:val="28"/>
          <w:szCs w:val="28"/>
        </w:rPr>
        <w:t>）以上，且交易额度没有达到股东大会决策标准的</w:t>
      </w:r>
      <w:r>
        <w:rPr>
          <w:rFonts w:ascii="宋体" w:hAnsi="宋体" w:hint="eastAsia"/>
          <w:sz w:val="28"/>
          <w:szCs w:val="28"/>
        </w:rPr>
        <w:t>固定资产</w:t>
      </w:r>
      <w:r>
        <w:rPr>
          <w:rFonts w:ascii="宋体" w:hAnsi="宋体"/>
          <w:sz w:val="28"/>
          <w:szCs w:val="28"/>
        </w:rPr>
        <w:t>投资</w:t>
      </w:r>
      <w:r w:rsidRPr="00B91327">
        <w:rPr>
          <w:rFonts w:ascii="宋体" w:hAnsi="宋体" w:hint="eastAsia"/>
          <w:sz w:val="28"/>
          <w:szCs w:val="28"/>
        </w:rPr>
        <w:t>项目</w:t>
      </w:r>
      <w:r>
        <w:rPr>
          <w:rFonts w:ascii="宋体" w:hAnsi="宋体" w:hint="eastAsia"/>
          <w:sz w:val="28"/>
          <w:szCs w:val="28"/>
        </w:rPr>
        <w:t>和</w:t>
      </w:r>
      <w:r>
        <w:rPr>
          <w:rFonts w:ascii="宋体" w:hAnsi="宋体"/>
          <w:sz w:val="28"/>
          <w:szCs w:val="28"/>
        </w:rPr>
        <w:t>股权投资项目</w:t>
      </w:r>
      <w:r w:rsidRPr="00B91327">
        <w:rPr>
          <w:rFonts w:ascii="宋体" w:hAnsi="宋体" w:hint="eastAsia"/>
          <w:sz w:val="28"/>
          <w:szCs w:val="28"/>
        </w:rPr>
        <w:t>进</w:t>
      </w:r>
      <w:r w:rsidRPr="00B91327">
        <w:rPr>
          <w:rFonts w:ascii="宋体" w:hAnsi="宋体" w:hint="eastAsia"/>
          <w:sz w:val="28"/>
          <w:szCs w:val="28"/>
        </w:rPr>
        <w:lastRenderedPageBreak/>
        <w:t>行决策</w:t>
      </w:r>
      <w:r>
        <w:rPr>
          <w:rFonts w:ascii="宋体" w:hAnsi="宋体" w:hint="eastAsia"/>
          <w:sz w:val="28"/>
          <w:szCs w:val="28"/>
        </w:rPr>
        <w:t>（其中</w:t>
      </w:r>
      <w:r>
        <w:rPr>
          <w:rFonts w:ascii="宋体" w:hAnsi="宋体"/>
          <w:sz w:val="28"/>
          <w:szCs w:val="28"/>
        </w:rPr>
        <w:t>，</w:t>
      </w:r>
      <w:r>
        <w:rPr>
          <w:rFonts w:ascii="宋体" w:hAnsi="宋体" w:hint="eastAsia"/>
          <w:sz w:val="28"/>
          <w:szCs w:val="28"/>
        </w:rPr>
        <w:t>投资额</w:t>
      </w:r>
      <w:r>
        <w:rPr>
          <w:rFonts w:ascii="宋体" w:hAnsi="宋体"/>
          <w:sz w:val="28"/>
          <w:szCs w:val="28"/>
        </w:rPr>
        <w:t>超过</w:t>
      </w:r>
      <w:r>
        <w:rPr>
          <w:rFonts w:ascii="宋体" w:hAnsi="宋体" w:hint="eastAsia"/>
          <w:sz w:val="28"/>
          <w:szCs w:val="28"/>
        </w:rPr>
        <w:t>1亿元</w:t>
      </w:r>
      <w:r>
        <w:rPr>
          <w:rFonts w:ascii="宋体" w:hAnsi="宋体"/>
          <w:sz w:val="28"/>
          <w:szCs w:val="28"/>
        </w:rPr>
        <w:t>的</w:t>
      </w:r>
      <w:r>
        <w:rPr>
          <w:rFonts w:ascii="宋体" w:hAnsi="宋体" w:hint="eastAsia"/>
          <w:sz w:val="28"/>
          <w:szCs w:val="28"/>
        </w:rPr>
        <w:t>固定资产</w:t>
      </w:r>
      <w:r>
        <w:rPr>
          <w:rFonts w:ascii="宋体" w:hAnsi="宋体"/>
          <w:sz w:val="28"/>
          <w:szCs w:val="28"/>
        </w:rPr>
        <w:t>投资项目</w:t>
      </w:r>
      <w:r>
        <w:rPr>
          <w:rFonts w:ascii="宋体" w:hAnsi="宋体" w:hint="eastAsia"/>
          <w:sz w:val="28"/>
          <w:szCs w:val="28"/>
        </w:rPr>
        <w:t>、</w:t>
      </w:r>
      <w:r>
        <w:rPr>
          <w:rFonts w:ascii="宋体" w:hAnsi="宋体"/>
          <w:sz w:val="28"/>
          <w:szCs w:val="28"/>
        </w:rPr>
        <w:t>新设全资及控股公司的股权投资项目</w:t>
      </w:r>
      <w:r>
        <w:rPr>
          <w:rFonts w:ascii="宋体" w:hAnsi="宋体" w:hint="eastAsia"/>
          <w:sz w:val="28"/>
          <w:szCs w:val="28"/>
        </w:rPr>
        <w:t>以及</w:t>
      </w:r>
      <w:r>
        <w:rPr>
          <w:rFonts w:ascii="宋体" w:hAnsi="宋体"/>
          <w:sz w:val="28"/>
          <w:szCs w:val="28"/>
        </w:rPr>
        <w:t>境外投资项目在决策前，需</w:t>
      </w:r>
      <w:r>
        <w:rPr>
          <w:rFonts w:ascii="宋体" w:hAnsi="宋体" w:hint="eastAsia"/>
          <w:sz w:val="28"/>
          <w:szCs w:val="28"/>
        </w:rPr>
        <w:t>先征询</w:t>
      </w:r>
      <w:r>
        <w:rPr>
          <w:rFonts w:ascii="宋体" w:hAnsi="宋体"/>
          <w:sz w:val="28"/>
          <w:szCs w:val="28"/>
        </w:rPr>
        <w:t>控股股东</w:t>
      </w:r>
      <w:r>
        <w:rPr>
          <w:rFonts w:ascii="宋体" w:hAnsi="宋体" w:hint="eastAsia"/>
          <w:sz w:val="28"/>
          <w:szCs w:val="28"/>
        </w:rPr>
        <w:t>意见</w:t>
      </w:r>
      <w:r>
        <w:rPr>
          <w:rFonts w:ascii="宋体" w:hAnsi="宋体"/>
          <w:sz w:val="28"/>
          <w:szCs w:val="28"/>
        </w:rPr>
        <w:t>）</w:t>
      </w:r>
      <w:r w:rsidRPr="00B91327">
        <w:rPr>
          <w:rFonts w:ascii="宋体" w:hAnsi="宋体" w:hint="eastAsia"/>
          <w:sz w:val="28"/>
          <w:szCs w:val="28"/>
        </w:rPr>
        <w:t>；</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（二）对董事会审批的项目投资预（估）算累计变更超过项目投资预算</w:t>
      </w:r>
      <w:r>
        <w:rPr>
          <w:rFonts w:ascii="宋体" w:hAnsi="宋体"/>
          <w:sz w:val="28"/>
          <w:szCs w:val="28"/>
        </w:rPr>
        <w:t>3</w:t>
      </w:r>
      <w:r w:rsidRPr="00B91327">
        <w:rPr>
          <w:rFonts w:ascii="宋体" w:hAnsi="宋体" w:hint="eastAsia"/>
          <w:sz w:val="28"/>
          <w:szCs w:val="28"/>
        </w:rPr>
        <w:t>0%的调整变更事项进行决策；</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（三）对其他股东大会审议范围以外的交易进行决策。</w:t>
      </w:r>
    </w:p>
    <w:p w:rsidR="005638CD" w:rsidRPr="00B91327" w:rsidRDefault="005638CD" w:rsidP="005638CD">
      <w:pPr>
        <w:spacing w:line="360" w:lineRule="auto"/>
        <w:ind w:firstLineChars="200" w:firstLine="560"/>
        <w:rPr>
          <w:rFonts w:ascii="宋体" w:hAnsi="宋体" w:cs="宋体"/>
          <w:sz w:val="28"/>
          <w:szCs w:val="28"/>
        </w:rPr>
      </w:pPr>
      <w:r w:rsidRPr="00B91327">
        <w:rPr>
          <w:rFonts w:ascii="宋体" w:hAnsi="宋体" w:cs="宋体" w:hint="eastAsia"/>
          <w:sz w:val="28"/>
          <w:szCs w:val="28"/>
        </w:rPr>
        <w:t>项目在提交董事会审议之前，董事会战略委员会应组织审查和调研论证，并提出建议。</w:t>
      </w:r>
    </w:p>
    <w:p w:rsidR="005638CD" w:rsidRPr="00B91327" w:rsidRDefault="005638CD" w:rsidP="004A3558">
      <w:pPr>
        <w:numPr>
          <w:ilvl w:val="0"/>
          <w:numId w:val="1"/>
        </w:numPr>
        <w:spacing w:line="360" w:lineRule="auto"/>
        <w:ind w:left="1701" w:hanging="992"/>
        <w:rPr>
          <w:rFonts w:ascii="宋体" w:hAnsi="宋体"/>
          <w:sz w:val="28"/>
          <w:szCs w:val="28"/>
        </w:rPr>
      </w:pPr>
      <w:r w:rsidRPr="00B91327">
        <w:rPr>
          <w:rFonts w:ascii="宋体" w:hAnsi="宋体" w:hint="eastAsia"/>
          <w:sz w:val="28"/>
          <w:szCs w:val="28"/>
        </w:rPr>
        <w:t>总经理办公会对以下投资活动行使决策权利：</w:t>
      </w:r>
    </w:p>
    <w:p w:rsidR="005638CD" w:rsidRDefault="005638CD" w:rsidP="005638CD">
      <w:pPr>
        <w:spacing w:line="360" w:lineRule="auto"/>
        <w:ind w:firstLineChars="200" w:firstLine="560"/>
        <w:rPr>
          <w:rFonts w:ascii="宋体" w:hAnsi="宋体" w:cs="宋体"/>
          <w:sz w:val="28"/>
          <w:szCs w:val="28"/>
        </w:rPr>
      </w:pPr>
      <w:r w:rsidRPr="00B91327">
        <w:rPr>
          <w:rFonts w:ascii="宋体" w:hAnsi="宋体" w:hint="eastAsia"/>
          <w:sz w:val="28"/>
          <w:szCs w:val="28"/>
        </w:rPr>
        <w:t>（一）</w:t>
      </w:r>
      <w:r w:rsidRPr="00B91327">
        <w:rPr>
          <w:rFonts w:ascii="宋体" w:hAnsi="宋体" w:cs="宋体" w:hint="eastAsia"/>
          <w:sz w:val="28"/>
          <w:szCs w:val="28"/>
        </w:rPr>
        <w:t>对董事会审批项目的前期立项事宜进行决策；</w:t>
      </w:r>
    </w:p>
    <w:p w:rsidR="005638CD" w:rsidRPr="00B91327" w:rsidRDefault="005638CD" w:rsidP="005638CD">
      <w:pPr>
        <w:spacing w:line="360" w:lineRule="auto"/>
        <w:ind w:firstLineChars="200" w:firstLine="560"/>
        <w:rPr>
          <w:rFonts w:ascii="宋体" w:hAnsi="宋体" w:cs="宋体"/>
          <w:sz w:val="28"/>
          <w:szCs w:val="28"/>
        </w:rPr>
      </w:pPr>
      <w:r w:rsidRPr="00B91327">
        <w:rPr>
          <w:rFonts w:ascii="宋体" w:hAnsi="宋体" w:cs="宋体" w:hint="eastAsia"/>
          <w:sz w:val="28"/>
          <w:szCs w:val="28"/>
        </w:rPr>
        <w:t>（二）</w:t>
      </w:r>
      <w:r w:rsidRPr="00B91327">
        <w:rPr>
          <w:rFonts w:ascii="宋体" w:hAnsi="宋体" w:hint="eastAsia"/>
          <w:sz w:val="28"/>
          <w:szCs w:val="28"/>
        </w:rPr>
        <w:t>负责组织审查</w:t>
      </w:r>
      <w:r>
        <w:rPr>
          <w:rFonts w:ascii="宋体" w:hAnsi="宋体" w:hint="eastAsia"/>
          <w:sz w:val="28"/>
          <w:szCs w:val="28"/>
        </w:rPr>
        <w:t>需要</w:t>
      </w:r>
      <w:r w:rsidRPr="00B91327">
        <w:rPr>
          <w:rFonts w:ascii="宋体" w:hAnsi="宋体" w:hint="eastAsia"/>
          <w:sz w:val="28"/>
          <w:szCs w:val="28"/>
        </w:rPr>
        <w:t>董事会审批项目</w:t>
      </w:r>
      <w:r>
        <w:rPr>
          <w:rFonts w:ascii="宋体" w:hAnsi="宋体" w:hint="eastAsia"/>
          <w:sz w:val="28"/>
          <w:szCs w:val="28"/>
        </w:rPr>
        <w:t>的</w:t>
      </w:r>
      <w:r w:rsidRPr="00B91327">
        <w:rPr>
          <w:rFonts w:ascii="宋体" w:hAnsi="宋体" w:hint="eastAsia"/>
          <w:sz w:val="28"/>
          <w:szCs w:val="28"/>
        </w:rPr>
        <w:t>方案，</w:t>
      </w:r>
      <w:r w:rsidRPr="00B91327">
        <w:rPr>
          <w:rFonts w:ascii="宋体" w:hAnsi="宋体" w:cs="宋体" w:hint="eastAsia"/>
          <w:sz w:val="28"/>
          <w:szCs w:val="28"/>
        </w:rPr>
        <w:t>并提出建议；</w:t>
      </w:r>
    </w:p>
    <w:p w:rsidR="005638CD" w:rsidRPr="009C489A"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（三）对</w:t>
      </w:r>
      <w:r w:rsidRPr="00B91327">
        <w:rPr>
          <w:rFonts w:ascii="宋体" w:hAnsi="宋体"/>
          <w:snapToGrid w:val="0"/>
          <w:kern w:val="0"/>
          <w:sz w:val="28"/>
          <w:szCs w:val="28"/>
        </w:rPr>
        <w:t>属于主业</w:t>
      </w:r>
      <w:r w:rsidRPr="00B91327">
        <w:rPr>
          <w:rFonts w:ascii="宋体" w:hAnsi="宋体" w:hint="eastAsia"/>
          <w:snapToGrid w:val="0"/>
          <w:kern w:val="0"/>
          <w:sz w:val="28"/>
          <w:szCs w:val="28"/>
        </w:rPr>
        <w:t>、</w:t>
      </w:r>
      <w:r>
        <w:rPr>
          <w:rFonts w:ascii="宋体" w:hAnsi="宋体" w:hint="eastAsia"/>
          <w:snapToGrid w:val="0"/>
          <w:kern w:val="0"/>
          <w:sz w:val="28"/>
          <w:szCs w:val="28"/>
        </w:rPr>
        <w:t>固定资产</w:t>
      </w:r>
      <w:r w:rsidRPr="00B91327">
        <w:rPr>
          <w:rFonts w:ascii="宋体" w:hAnsi="宋体"/>
          <w:snapToGrid w:val="0"/>
          <w:kern w:val="0"/>
          <w:sz w:val="28"/>
          <w:szCs w:val="28"/>
        </w:rPr>
        <w:t>投资</w:t>
      </w:r>
      <w:r>
        <w:rPr>
          <w:rFonts w:ascii="宋体" w:hAnsi="宋体" w:hint="eastAsia"/>
          <w:snapToGrid w:val="0"/>
          <w:kern w:val="0"/>
          <w:sz w:val="28"/>
          <w:szCs w:val="28"/>
        </w:rPr>
        <w:t>项目</w:t>
      </w:r>
      <w:r w:rsidRPr="00B91327">
        <w:rPr>
          <w:rFonts w:ascii="宋体" w:hAnsi="宋体" w:hint="eastAsia"/>
          <w:snapToGrid w:val="0"/>
          <w:kern w:val="0"/>
          <w:sz w:val="28"/>
          <w:szCs w:val="28"/>
        </w:rPr>
        <w:t>，</w:t>
      </w:r>
      <w:r w:rsidRPr="00B91327">
        <w:rPr>
          <w:rFonts w:ascii="宋体" w:hAnsi="宋体" w:hint="eastAsia"/>
          <w:sz w:val="28"/>
          <w:szCs w:val="28"/>
        </w:rPr>
        <w:t>投资额</w:t>
      </w:r>
      <w:r>
        <w:rPr>
          <w:rFonts w:ascii="宋体" w:hAnsi="宋体" w:hint="eastAsia"/>
          <w:sz w:val="28"/>
          <w:szCs w:val="28"/>
        </w:rPr>
        <w:t>在1500万元</w:t>
      </w:r>
      <w:r>
        <w:rPr>
          <w:rFonts w:ascii="宋体" w:hAnsi="宋体"/>
          <w:sz w:val="28"/>
          <w:szCs w:val="28"/>
        </w:rPr>
        <w:t>以内</w:t>
      </w:r>
      <w:r>
        <w:rPr>
          <w:rFonts w:ascii="宋体" w:hAnsi="宋体" w:hint="eastAsia"/>
          <w:sz w:val="28"/>
          <w:szCs w:val="28"/>
        </w:rPr>
        <w:t>（含1500万元</w:t>
      </w:r>
      <w:r>
        <w:rPr>
          <w:rFonts w:ascii="宋体" w:hAnsi="宋体"/>
          <w:sz w:val="28"/>
          <w:szCs w:val="28"/>
        </w:rPr>
        <w:t>）</w:t>
      </w:r>
      <w:r>
        <w:rPr>
          <w:rFonts w:ascii="宋体" w:hAnsi="宋体" w:hint="eastAsia"/>
          <w:sz w:val="28"/>
          <w:szCs w:val="28"/>
        </w:rPr>
        <w:t>且在1000万元</w:t>
      </w:r>
      <w:r>
        <w:rPr>
          <w:rFonts w:ascii="宋体" w:hAnsi="宋体"/>
          <w:sz w:val="28"/>
          <w:szCs w:val="28"/>
        </w:rPr>
        <w:t>以上（</w:t>
      </w:r>
      <w:r>
        <w:rPr>
          <w:rFonts w:ascii="宋体" w:hAnsi="宋体" w:hint="eastAsia"/>
          <w:sz w:val="28"/>
          <w:szCs w:val="28"/>
        </w:rPr>
        <w:t>不含1000万元</w:t>
      </w:r>
      <w:r>
        <w:rPr>
          <w:rFonts w:ascii="宋体" w:hAnsi="宋体"/>
          <w:sz w:val="28"/>
          <w:szCs w:val="28"/>
        </w:rPr>
        <w:t>）</w:t>
      </w:r>
      <w:r>
        <w:rPr>
          <w:rFonts w:ascii="宋体" w:hAnsi="宋体" w:hint="eastAsia"/>
          <w:sz w:val="28"/>
          <w:szCs w:val="28"/>
        </w:rPr>
        <w:t>的</w:t>
      </w:r>
      <w:r>
        <w:rPr>
          <w:rFonts w:ascii="宋体" w:hAnsi="宋体"/>
          <w:sz w:val="28"/>
          <w:szCs w:val="28"/>
        </w:rPr>
        <w:t>项目，以及</w:t>
      </w:r>
      <w:r w:rsidRPr="00B91327">
        <w:rPr>
          <w:rFonts w:ascii="宋体" w:hAnsi="宋体"/>
          <w:sz w:val="28"/>
          <w:szCs w:val="28"/>
        </w:rPr>
        <w:t>超过项目承办单位</w:t>
      </w:r>
      <w:r w:rsidRPr="00B91327">
        <w:rPr>
          <w:rFonts w:ascii="宋体" w:hAnsi="宋体" w:hint="eastAsia"/>
          <w:sz w:val="28"/>
          <w:szCs w:val="28"/>
        </w:rPr>
        <w:t>上</w:t>
      </w:r>
      <w:r w:rsidRPr="00B91327">
        <w:rPr>
          <w:rFonts w:ascii="宋体" w:hAnsi="宋体"/>
          <w:sz w:val="28"/>
          <w:szCs w:val="28"/>
        </w:rPr>
        <w:t>年计提折旧额</w:t>
      </w:r>
      <w:r w:rsidRPr="00B91327">
        <w:rPr>
          <w:rFonts w:ascii="宋体" w:hAnsi="宋体" w:hint="eastAsia"/>
          <w:sz w:val="28"/>
          <w:szCs w:val="28"/>
        </w:rPr>
        <w:t>的</w:t>
      </w:r>
      <w:r w:rsidRPr="00B91327">
        <w:rPr>
          <w:rFonts w:ascii="宋体" w:hAnsi="宋体"/>
          <w:sz w:val="28"/>
          <w:szCs w:val="28"/>
        </w:rPr>
        <w:t>50％</w:t>
      </w:r>
      <w:r w:rsidRPr="00B91327">
        <w:rPr>
          <w:rFonts w:ascii="宋体" w:hAnsi="宋体" w:hint="eastAsia"/>
          <w:sz w:val="28"/>
          <w:szCs w:val="28"/>
        </w:rPr>
        <w:t>且</w:t>
      </w:r>
      <w:r w:rsidRPr="00B91327">
        <w:rPr>
          <w:rFonts w:ascii="宋体" w:hAnsi="宋体"/>
          <w:snapToGrid w:val="0"/>
          <w:kern w:val="0"/>
          <w:sz w:val="28"/>
          <w:szCs w:val="28"/>
        </w:rPr>
        <w:t>在</w:t>
      </w:r>
      <w:r>
        <w:rPr>
          <w:rFonts w:ascii="宋体" w:hAnsi="宋体"/>
          <w:snapToGrid w:val="0"/>
          <w:kern w:val="0"/>
          <w:sz w:val="28"/>
          <w:szCs w:val="28"/>
        </w:rPr>
        <w:t>10</w:t>
      </w:r>
      <w:r w:rsidRPr="00B91327">
        <w:rPr>
          <w:rFonts w:ascii="宋体" w:hAnsi="宋体"/>
          <w:snapToGrid w:val="0"/>
          <w:kern w:val="0"/>
          <w:sz w:val="28"/>
          <w:szCs w:val="28"/>
        </w:rPr>
        <w:t>00万元</w:t>
      </w:r>
      <w:r w:rsidRPr="00B91327">
        <w:rPr>
          <w:rFonts w:ascii="宋体" w:hAnsi="宋体" w:hint="eastAsia"/>
          <w:snapToGrid w:val="0"/>
          <w:kern w:val="0"/>
          <w:sz w:val="28"/>
          <w:szCs w:val="28"/>
        </w:rPr>
        <w:t>（含</w:t>
      </w:r>
      <w:r>
        <w:rPr>
          <w:rFonts w:ascii="宋体" w:hAnsi="宋体" w:hint="eastAsia"/>
          <w:snapToGrid w:val="0"/>
          <w:kern w:val="0"/>
          <w:sz w:val="28"/>
          <w:szCs w:val="28"/>
        </w:rPr>
        <w:t>10</w:t>
      </w:r>
      <w:r w:rsidRPr="00B91327">
        <w:rPr>
          <w:rFonts w:ascii="宋体" w:hAnsi="宋体" w:hint="eastAsia"/>
          <w:snapToGrid w:val="0"/>
          <w:kern w:val="0"/>
          <w:sz w:val="28"/>
          <w:szCs w:val="28"/>
        </w:rPr>
        <w:t>00万元）以内的项目进行决策；</w:t>
      </w:r>
      <w:r>
        <w:rPr>
          <w:rFonts w:ascii="宋体" w:hAnsi="宋体" w:hint="eastAsia"/>
          <w:snapToGrid w:val="0"/>
          <w:kern w:val="0"/>
          <w:sz w:val="28"/>
          <w:szCs w:val="28"/>
        </w:rPr>
        <w:t>由</w:t>
      </w:r>
      <w:r>
        <w:rPr>
          <w:rFonts w:ascii="宋体" w:hAnsi="宋体"/>
          <w:snapToGrid w:val="0"/>
          <w:kern w:val="0"/>
          <w:sz w:val="28"/>
          <w:szCs w:val="28"/>
        </w:rPr>
        <w:t>总经理办公会负责</w:t>
      </w:r>
      <w:r>
        <w:rPr>
          <w:rFonts w:ascii="宋体" w:hAnsi="宋体" w:hint="eastAsia"/>
          <w:snapToGrid w:val="0"/>
          <w:kern w:val="0"/>
          <w:sz w:val="28"/>
          <w:szCs w:val="28"/>
        </w:rPr>
        <w:t>决策</w:t>
      </w:r>
      <w:r>
        <w:rPr>
          <w:rFonts w:ascii="宋体" w:hAnsi="宋体"/>
          <w:snapToGrid w:val="0"/>
          <w:kern w:val="0"/>
          <w:sz w:val="28"/>
          <w:szCs w:val="28"/>
        </w:rPr>
        <w:t>的项目</w:t>
      </w:r>
      <w:r>
        <w:rPr>
          <w:rFonts w:ascii="宋体" w:hAnsi="宋体" w:hint="eastAsia"/>
          <w:snapToGrid w:val="0"/>
          <w:kern w:val="0"/>
          <w:sz w:val="28"/>
          <w:szCs w:val="28"/>
        </w:rPr>
        <w:t>，</w:t>
      </w:r>
      <w:r>
        <w:rPr>
          <w:rFonts w:ascii="宋体" w:hAnsi="宋体"/>
          <w:snapToGrid w:val="0"/>
          <w:kern w:val="0"/>
          <w:sz w:val="28"/>
          <w:szCs w:val="28"/>
        </w:rPr>
        <w:t>年度</w:t>
      </w:r>
      <w:r>
        <w:rPr>
          <w:rFonts w:ascii="宋体" w:hAnsi="宋体" w:hint="eastAsia"/>
          <w:snapToGrid w:val="0"/>
          <w:kern w:val="0"/>
          <w:sz w:val="28"/>
          <w:szCs w:val="28"/>
        </w:rPr>
        <w:t>累计</w:t>
      </w:r>
      <w:r>
        <w:rPr>
          <w:rFonts w:ascii="宋体" w:hAnsi="宋体"/>
          <w:snapToGrid w:val="0"/>
          <w:kern w:val="0"/>
          <w:sz w:val="28"/>
          <w:szCs w:val="28"/>
        </w:rPr>
        <w:t>不超过</w:t>
      </w:r>
      <w:r>
        <w:rPr>
          <w:rFonts w:ascii="宋体" w:hAnsi="宋体" w:hint="eastAsia"/>
          <w:snapToGrid w:val="0"/>
          <w:kern w:val="0"/>
          <w:sz w:val="28"/>
          <w:szCs w:val="28"/>
        </w:rPr>
        <w:t>5个；</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（四）组织董事会审批通过项目的具体实施。</w:t>
      </w:r>
    </w:p>
    <w:p w:rsidR="005638CD" w:rsidRPr="00B91327" w:rsidRDefault="005638CD" w:rsidP="004A3558">
      <w:pPr>
        <w:numPr>
          <w:ilvl w:val="0"/>
          <w:numId w:val="1"/>
        </w:numPr>
        <w:spacing w:line="360" w:lineRule="auto"/>
        <w:ind w:left="0" w:firstLine="709"/>
        <w:rPr>
          <w:rFonts w:ascii="宋体" w:hAnsi="宋体"/>
          <w:sz w:val="28"/>
          <w:szCs w:val="28"/>
        </w:rPr>
      </w:pPr>
      <w:r w:rsidRPr="00B91327">
        <w:rPr>
          <w:rFonts w:ascii="宋体" w:hAnsi="宋体" w:hint="eastAsia"/>
          <w:sz w:val="28"/>
          <w:szCs w:val="28"/>
        </w:rPr>
        <w:t>规划发展部是</w:t>
      </w:r>
      <w:r>
        <w:rPr>
          <w:rFonts w:ascii="宋体" w:hAnsi="宋体" w:hint="eastAsia"/>
          <w:sz w:val="28"/>
          <w:szCs w:val="28"/>
        </w:rPr>
        <w:t>际华集团</w:t>
      </w:r>
      <w:r w:rsidRPr="00B91327">
        <w:rPr>
          <w:rFonts w:ascii="宋体" w:hAnsi="宋体" w:hint="eastAsia"/>
          <w:sz w:val="28"/>
          <w:szCs w:val="28"/>
        </w:rPr>
        <w:t>投资管理的职能部门，负责开展以下工作：</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（一）拟订</w:t>
      </w:r>
      <w:r>
        <w:rPr>
          <w:rFonts w:ascii="宋体" w:hAnsi="宋体" w:hint="eastAsia"/>
          <w:sz w:val="28"/>
          <w:szCs w:val="28"/>
        </w:rPr>
        <w:t>际华集团</w:t>
      </w:r>
      <w:r w:rsidRPr="00B91327">
        <w:rPr>
          <w:rFonts w:ascii="宋体" w:hAnsi="宋体" w:hint="eastAsia"/>
          <w:sz w:val="28"/>
          <w:szCs w:val="28"/>
        </w:rPr>
        <w:t>投资管理办法，指导和监督</w:t>
      </w:r>
      <w:r>
        <w:rPr>
          <w:rFonts w:ascii="宋体" w:hAnsi="宋体" w:hint="eastAsia"/>
          <w:sz w:val="28"/>
          <w:szCs w:val="28"/>
        </w:rPr>
        <w:t>所属企业</w:t>
      </w:r>
      <w:r w:rsidRPr="00B91327">
        <w:rPr>
          <w:rFonts w:ascii="宋体" w:hAnsi="宋体" w:hint="eastAsia"/>
          <w:sz w:val="28"/>
          <w:szCs w:val="28"/>
        </w:rPr>
        <w:t>建立、健全投资管理制度，建立</w:t>
      </w:r>
      <w:r>
        <w:rPr>
          <w:rFonts w:ascii="宋体" w:hAnsi="宋体" w:hint="eastAsia"/>
          <w:sz w:val="28"/>
          <w:szCs w:val="28"/>
        </w:rPr>
        <w:t>际华集团</w:t>
      </w:r>
      <w:r w:rsidRPr="00B91327">
        <w:rPr>
          <w:rFonts w:ascii="宋体" w:hAnsi="宋体" w:hint="eastAsia"/>
          <w:sz w:val="28"/>
          <w:szCs w:val="28"/>
        </w:rPr>
        <w:t>高效、科学的投资管理体系；</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（二）对</w:t>
      </w:r>
      <w:r>
        <w:rPr>
          <w:rFonts w:ascii="宋体" w:hAnsi="宋体" w:hint="eastAsia"/>
          <w:sz w:val="28"/>
          <w:szCs w:val="28"/>
        </w:rPr>
        <w:t>所属企业</w:t>
      </w:r>
      <w:r w:rsidRPr="00B91327">
        <w:rPr>
          <w:rFonts w:ascii="宋体" w:hAnsi="宋体" w:hint="eastAsia"/>
          <w:sz w:val="28"/>
          <w:szCs w:val="28"/>
        </w:rPr>
        <w:t>的投资活动进行审批或备案管理；</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lastRenderedPageBreak/>
        <w:t>（三）负责重大投资项目的立项、建设实施过程、项目后评价等监督管理；</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（四）</w:t>
      </w:r>
      <w:r>
        <w:rPr>
          <w:rFonts w:ascii="宋体" w:hAnsi="宋体" w:hint="eastAsia"/>
          <w:sz w:val="28"/>
          <w:szCs w:val="28"/>
        </w:rPr>
        <w:t>际华集团</w:t>
      </w:r>
      <w:r w:rsidRPr="00B91327">
        <w:rPr>
          <w:rFonts w:ascii="宋体" w:hAnsi="宋体" w:hint="eastAsia"/>
          <w:sz w:val="28"/>
          <w:szCs w:val="28"/>
        </w:rPr>
        <w:t>本级投资项目的发起、调研论证、材料的编制、项目报批、管理等工作。</w:t>
      </w:r>
    </w:p>
    <w:p w:rsidR="005638CD" w:rsidRPr="00B91327" w:rsidRDefault="005638CD" w:rsidP="004A3558">
      <w:pPr>
        <w:spacing w:beforeLines="50" w:afterLines="50" w:line="360" w:lineRule="auto"/>
        <w:jc w:val="center"/>
        <w:rPr>
          <w:rFonts w:ascii="宋体" w:hAnsi="宋体"/>
          <w:b/>
          <w:sz w:val="28"/>
          <w:szCs w:val="28"/>
        </w:rPr>
      </w:pPr>
      <w:r w:rsidRPr="00B91327">
        <w:rPr>
          <w:rFonts w:ascii="宋体" w:hAnsi="宋体" w:hint="eastAsia"/>
          <w:b/>
          <w:sz w:val="28"/>
          <w:szCs w:val="28"/>
        </w:rPr>
        <w:t>第三章 投资管理权限</w:t>
      </w:r>
    </w:p>
    <w:p w:rsidR="005638CD" w:rsidRPr="00B91327" w:rsidRDefault="005638CD" w:rsidP="005638CD">
      <w:pPr>
        <w:numPr>
          <w:ilvl w:val="0"/>
          <w:numId w:val="1"/>
        </w:numPr>
        <w:spacing w:line="360" w:lineRule="auto"/>
        <w:ind w:left="0" w:firstLine="643"/>
        <w:rPr>
          <w:rFonts w:ascii="宋体" w:hAnsi="宋体"/>
          <w:sz w:val="28"/>
          <w:szCs w:val="28"/>
        </w:rPr>
      </w:pPr>
      <w:r>
        <w:rPr>
          <w:rFonts w:ascii="宋体" w:hAnsi="宋体" w:hint="eastAsia"/>
          <w:sz w:val="28"/>
          <w:szCs w:val="28"/>
        </w:rPr>
        <w:t>际华集团</w:t>
      </w:r>
      <w:r w:rsidRPr="00B91327">
        <w:rPr>
          <w:rFonts w:ascii="宋体" w:hAnsi="宋体"/>
          <w:sz w:val="28"/>
          <w:szCs w:val="28"/>
        </w:rPr>
        <w:t>对</w:t>
      </w:r>
      <w:r w:rsidRPr="00B91327">
        <w:rPr>
          <w:rFonts w:ascii="宋体" w:hAnsi="宋体" w:hint="eastAsia"/>
          <w:sz w:val="28"/>
          <w:szCs w:val="28"/>
        </w:rPr>
        <w:t>本级、各</w:t>
      </w:r>
      <w:r>
        <w:rPr>
          <w:rFonts w:ascii="宋体" w:hAnsi="宋体" w:hint="eastAsia"/>
          <w:sz w:val="28"/>
          <w:szCs w:val="28"/>
        </w:rPr>
        <w:t>所属</w:t>
      </w:r>
      <w:r>
        <w:rPr>
          <w:rFonts w:ascii="宋体" w:hAnsi="宋体"/>
          <w:sz w:val="28"/>
          <w:szCs w:val="28"/>
        </w:rPr>
        <w:t>企业</w:t>
      </w:r>
      <w:r w:rsidRPr="00B91327">
        <w:rPr>
          <w:rFonts w:ascii="宋体" w:hAnsi="宋体"/>
          <w:sz w:val="28"/>
          <w:szCs w:val="28"/>
        </w:rPr>
        <w:t>的投资项目实施</w:t>
      </w:r>
      <w:r w:rsidRPr="00B91327">
        <w:rPr>
          <w:rFonts w:ascii="宋体" w:hAnsi="宋体" w:hint="eastAsia"/>
          <w:sz w:val="28"/>
          <w:szCs w:val="28"/>
        </w:rPr>
        <w:t>审批</w:t>
      </w:r>
      <w:r w:rsidRPr="00B91327">
        <w:rPr>
          <w:rFonts w:ascii="宋体" w:hAnsi="宋体"/>
          <w:sz w:val="28"/>
          <w:szCs w:val="28"/>
        </w:rPr>
        <w:t>或备案管理。</w:t>
      </w:r>
    </w:p>
    <w:p w:rsidR="005638CD" w:rsidRPr="00B91327" w:rsidRDefault="005638CD" w:rsidP="004A3558">
      <w:pPr>
        <w:numPr>
          <w:ilvl w:val="0"/>
          <w:numId w:val="1"/>
        </w:numPr>
        <w:spacing w:line="360" w:lineRule="auto"/>
        <w:ind w:left="1701" w:hanging="992"/>
        <w:rPr>
          <w:rFonts w:ascii="宋体" w:hAnsi="宋体"/>
          <w:sz w:val="28"/>
          <w:szCs w:val="28"/>
        </w:rPr>
      </w:pPr>
      <w:r>
        <w:rPr>
          <w:rFonts w:ascii="宋体" w:hAnsi="宋体" w:hint="eastAsia"/>
          <w:sz w:val="28"/>
          <w:szCs w:val="28"/>
        </w:rPr>
        <w:t>际华集团</w:t>
      </w:r>
      <w:r w:rsidRPr="00B91327">
        <w:rPr>
          <w:rFonts w:ascii="宋体" w:hAnsi="宋体" w:hint="eastAsia"/>
          <w:sz w:val="28"/>
          <w:szCs w:val="28"/>
        </w:rPr>
        <w:t>负责审批的项目是：</w:t>
      </w:r>
    </w:p>
    <w:p w:rsidR="005638CD" w:rsidRPr="00B91327" w:rsidRDefault="005638CD" w:rsidP="005638CD">
      <w:pPr>
        <w:pStyle w:val="a5"/>
        <w:spacing w:before="0" w:beforeAutospacing="0" w:after="0" w:afterAutospacing="0" w:line="360" w:lineRule="auto"/>
        <w:ind w:right="45" w:firstLineChars="195" w:firstLine="546"/>
        <w:jc w:val="both"/>
        <w:rPr>
          <w:rFonts w:cs="Times New Roman"/>
          <w:sz w:val="28"/>
          <w:szCs w:val="28"/>
        </w:rPr>
      </w:pPr>
      <w:r w:rsidRPr="00B91327">
        <w:rPr>
          <w:rFonts w:cs="Times New Roman" w:hint="eastAsia"/>
          <w:kern w:val="2"/>
          <w:sz w:val="28"/>
          <w:szCs w:val="28"/>
        </w:rPr>
        <w:t>（一）</w:t>
      </w:r>
      <w:r w:rsidRPr="00B91327">
        <w:rPr>
          <w:rFonts w:cs="Times New Roman" w:hint="eastAsia"/>
          <w:sz w:val="28"/>
          <w:szCs w:val="28"/>
        </w:rPr>
        <w:t>所有</w:t>
      </w:r>
      <w:r>
        <w:rPr>
          <w:rFonts w:cs="Times New Roman" w:hint="eastAsia"/>
          <w:sz w:val="28"/>
          <w:szCs w:val="28"/>
        </w:rPr>
        <w:t>非主业</w:t>
      </w:r>
      <w:r>
        <w:rPr>
          <w:rFonts w:cs="Times New Roman"/>
          <w:sz w:val="28"/>
          <w:szCs w:val="28"/>
        </w:rPr>
        <w:t>投资项目</w:t>
      </w:r>
      <w:r>
        <w:rPr>
          <w:rFonts w:cs="Times New Roman" w:hint="eastAsia"/>
          <w:sz w:val="28"/>
          <w:szCs w:val="28"/>
        </w:rPr>
        <w:t>和股权投资</w:t>
      </w:r>
      <w:r>
        <w:rPr>
          <w:rFonts w:cs="Times New Roman"/>
          <w:sz w:val="28"/>
          <w:szCs w:val="28"/>
        </w:rPr>
        <w:t>项目</w:t>
      </w:r>
      <w:r w:rsidRPr="00B91327">
        <w:rPr>
          <w:rFonts w:cs="Times New Roman" w:hint="eastAsia"/>
          <w:sz w:val="28"/>
          <w:szCs w:val="28"/>
        </w:rPr>
        <w:t>；</w:t>
      </w:r>
    </w:p>
    <w:p w:rsidR="005638CD" w:rsidRPr="00B91327" w:rsidRDefault="005638CD" w:rsidP="005638CD">
      <w:pPr>
        <w:adjustRightInd w:val="0"/>
        <w:spacing w:line="360" w:lineRule="auto"/>
        <w:ind w:firstLineChars="200" w:firstLine="560"/>
        <w:rPr>
          <w:rFonts w:ascii="宋体" w:hAnsi="宋体"/>
          <w:kern w:val="0"/>
          <w:sz w:val="28"/>
          <w:szCs w:val="28"/>
        </w:rPr>
      </w:pPr>
      <w:r w:rsidRPr="00B91327">
        <w:rPr>
          <w:rFonts w:ascii="宋体" w:hAnsi="宋体" w:hint="eastAsia"/>
          <w:sz w:val="28"/>
          <w:szCs w:val="28"/>
        </w:rPr>
        <w:t>（二）</w:t>
      </w:r>
      <w:r>
        <w:rPr>
          <w:rFonts w:ascii="宋体" w:hAnsi="宋体" w:hint="eastAsia"/>
          <w:sz w:val="28"/>
          <w:szCs w:val="28"/>
        </w:rPr>
        <w:t>主业</w:t>
      </w:r>
      <w:r>
        <w:rPr>
          <w:rFonts w:ascii="宋体" w:hAnsi="宋体"/>
          <w:sz w:val="28"/>
          <w:szCs w:val="28"/>
        </w:rPr>
        <w:t>投资项目中，属于</w:t>
      </w:r>
      <w:r>
        <w:rPr>
          <w:rFonts w:ascii="宋体" w:hAnsi="宋体" w:hint="eastAsia"/>
          <w:sz w:val="28"/>
          <w:szCs w:val="28"/>
        </w:rPr>
        <w:t>固定资产</w:t>
      </w:r>
      <w:r>
        <w:rPr>
          <w:rFonts w:ascii="宋体" w:hAnsi="宋体"/>
          <w:sz w:val="28"/>
          <w:szCs w:val="28"/>
        </w:rPr>
        <w:t>投资的，</w:t>
      </w:r>
      <w:r w:rsidRPr="00B91327">
        <w:rPr>
          <w:rFonts w:ascii="宋体" w:hAnsi="宋体" w:hint="eastAsia"/>
          <w:kern w:val="0"/>
          <w:sz w:val="28"/>
          <w:szCs w:val="28"/>
        </w:rPr>
        <w:t>投资总额在1</w:t>
      </w:r>
      <w:r>
        <w:rPr>
          <w:rFonts w:ascii="宋体" w:hAnsi="宋体"/>
          <w:kern w:val="0"/>
          <w:sz w:val="28"/>
          <w:szCs w:val="28"/>
        </w:rPr>
        <w:t>0</w:t>
      </w:r>
      <w:r w:rsidRPr="00B91327">
        <w:rPr>
          <w:rFonts w:ascii="宋体" w:hAnsi="宋体" w:hint="eastAsia"/>
          <w:kern w:val="0"/>
          <w:sz w:val="28"/>
          <w:szCs w:val="28"/>
        </w:rPr>
        <w:t>00万元（不含</w:t>
      </w:r>
      <w:r>
        <w:rPr>
          <w:rFonts w:ascii="宋体" w:hAnsi="宋体" w:hint="eastAsia"/>
          <w:kern w:val="0"/>
          <w:sz w:val="28"/>
          <w:szCs w:val="28"/>
        </w:rPr>
        <w:t>1</w:t>
      </w:r>
      <w:r>
        <w:rPr>
          <w:rFonts w:ascii="宋体" w:hAnsi="宋体"/>
          <w:kern w:val="0"/>
          <w:sz w:val="28"/>
          <w:szCs w:val="28"/>
        </w:rPr>
        <w:t>0</w:t>
      </w:r>
      <w:r w:rsidRPr="00B91327">
        <w:rPr>
          <w:rFonts w:ascii="宋体" w:hAnsi="宋体" w:hint="eastAsia"/>
          <w:kern w:val="0"/>
          <w:sz w:val="28"/>
          <w:szCs w:val="28"/>
        </w:rPr>
        <w:t>00万元）以上的项目</w:t>
      </w:r>
      <w:r>
        <w:rPr>
          <w:rFonts w:ascii="宋体" w:hAnsi="宋体"/>
          <w:sz w:val="28"/>
          <w:szCs w:val="28"/>
        </w:rPr>
        <w:t>，以及</w:t>
      </w:r>
      <w:r w:rsidRPr="00B91327">
        <w:rPr>
          <w:rFonts w:ascii="宋体" w:hAnsi="宋体"/>
          <w:sz w:val="28"/>
          <w:szCs w:val="28"/>
        </w:rPr>
        <w:t>超过项目承办单位</w:t>
      </w:r>
      <w:r w:rsidRPr="00B91327">
        <w:rPr>
          <w:rFonts w:ascii="宋体" w:hAnsi="宋体" w:hint="eastAsia"/>
          <w:sz w:val="28"/>
          <w:szCs w:val="28"/>
        </w:rPr>
        <w:t>上</w:t>
      </w:r>
      <w:r w:rsidRPr="00B91327">
        <w:rPr>
          <w:rFonts w:ascii="宋体" w:hAnsi="宋体"/>
          <w:sz w:val="28"/>
          <w:szCs w:val="28"/>
        </w:rPr>
        <w:t>年计提折旧额</w:t>
      </w:r>
      <w:r w:rsidRPr="00B91327">
        <w:rPr>
          <w:rFonts w:ascii="宋体" w:hAnsi="宋体" w:hint="eastAsia"/>
          <w:sz w:val="28"/>
          <w:szCs w:val="28"/>
        </w:rPr>
        <w:t>的</w:t>
      </w:r>
      <w:r w:rsidRPr="00B91327">
        <w:rPr>
          <w:rFonts w:ascii="宋体" w:hAnsi="宋体"/>
          <w:sz w:val="28"/>
          <w:szCs w:val="28"/>
        </w:rPr>
        <w:t>50％</w:t>
      </w:r>
      <w:r w:rsidRPr="00B91327">
        <w:rPr>
          <w:rFonts w:ascii="宋体" w:hAnsi="宋体" w:hint="eastAsia"/>
          <w:sz w:val="28"/>
          <w:szCs w:val="28"/>
        </w:rPr>
        <w:t>且</w:t>
      </w:r>
      <w:r w:rsidRPr="00B91327">
        <w:rPr>
          <w:rFonts w:ascii="宋体" w:hAnsi="宋体"/>
          <w:snapToGrid w:val="0"/>
          <w:kern w:val="0"/>
          <w:sz w:val="28"/>
          <w:szCs w:val="28"/>
        </w:rPr>
        <w:t>在</w:t>
      </w:r>
      <w:r>
        <w:rPr>
          <w:rFonts w:ascii="宋体" w:hAnsi="宋体"/>
          <w:snapToGrid w:val="0"/>
          <w:kern w:val="0"/>
          <w:sz w:val="28"/>
          <w:szCs w:val="28"/>
        </w:rPr>
        <w:t>10</w:t>
      </w:r>
      <w:r w:rsidRPr="00B91327">
        <w:rPr>
          <w:rFonts w:ascii="宋体" w:hAnsi="宋体"/>
          <w:snapToGrid w:val="0"/>
          <w:kern w:val="0"/>
          <w:sz w:val="28"/>
          <w:szCs w:val="28"/>
        </w:rPr>
        <w:t>00万元</w:t>
      </w:r>
      <w:r w:rsidRPr="00B91327">
        <w:rPr>
          <w:rFonts w:ascii="宋体" w:hAnsi="宋体" w:hint="eastAsia"/>
          <w:snapToGrid w:val="0"/>
          <w:kern w:val="0"/>
          <w:sz w:val="28"/>
          <w:szCs w:val="28"/>
        </w:rPr>
        <w:t>（含</w:t>
      </w:r>
      <w:r>
        <w:rPr>
          <w:rFonts w:ascii="宋体" w:hAnsi="宋体" w:hint="eastAsia"/>
          <w:snapToGrid w:val="0"/>
          <w:kern w:val="0"/>
          <w:sz w:val="28"/>
          <w:szCs w:val="28"/>
        </w:rPr>
        <w:t>10</w:t>
      </w:r>
      <w:r w:rsidRPr="00B91327">
        <w:rPr>
          <w:rFonts w:ascii="宋体" w:hAnsi="宋体" w:hint="eastAsia"/>
          <w:snapToGrid w:val="0"/>
          <w:kern w:val="0"/>
          <w:sz w:val="28"/>
          <w:szCs w:val="28"/>
        </w:rPr>
        <w:t>00万元）以内的项目</w:t>
      </w:r>
      <w:r w:rsidRPr="00C2731B">
        <w:rPr>
          <w:rFonts w:ascii="宋体" w:hAnsi="宋体" w:hint="eastAsia"/>
          <w:kern w:val="0"/>
          <w:sz w:val="28"/>
          <w:szCs w:val="28"/>
        </w:rPr>
        <w:t>；</w:t>
      </w:r>
    </w:p>
    <w:p w:rsidR="005638CD" w:rsidRPr="00B91327" w:rsidRDefault="005638CD" w:rsidP="005638CD">
      <w:pPr>
        <w:pStyle w:val="a5"/>
        <w:spacing w:before="0" w:beforeAutospacing="0" w:after="0" w:afterAutospacing="0" w:line="360" w:lineRule="auto"/>
        <w:ind w:right="45" w:firstLineChars="196" w:firstLine="549"/>
        <w:jc w:val="both"/>
        <w:rPr>
          <w:rFonts w:cs="Times New Roman"/>
          <w:sz w:val="28"/>
          <w:szCs w:val="28"/>
        </w:rPr>
      </w:pPr>
      <w:r w:rsidRPr="00B91327">
        <w:rPr>
          <w:rFonts w:cs="Times New Roman" w:hint="eastAsia"/>
          <w:kern w:val="2"/>
          <w:sz w:val="28"/>
          <w:szCs w:val="28"/>
        </w:rPr>
        <w:t>（三）</w:t>
      </w:r>
      <w:r>
        <w:rPr>
          <w:rFonts w:cs="Times New Roman" w:hint="eastAsia"/>
          <w:kern w:val="2"/>
          <w:sz w:val="28"/>
          <w:szCs w:val="28"/>
        </w:rPr>
        <w:t>境外投资</w:t>
      </w:r>
      <w:r>
        <w:rPr>
          <w:rFonts w:cs="Times New Roman"/>
          <w:kern w:val="2"/>
          <w:sz w:val="28"/>
          <w:szCs w:val="28"/>
        </w:rPr>
        <w:t>项目；</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（四）</w:t>
      </w:r>
      <w:r w:rsidRPr="00B91327">
        <w:rPr>
          <w:rFonts w:ascii="宋体" w:hAnsi="宋体"/>
          <w:sz w:val="28"/>
          <w:szCs w:val="28"/>
        </w:rPr>
        <w:t>其它需国家核准的项目。按国家现行投资管理规定，需由国务院核准的或者需由国务院有关部门核准的投资项目</w:t>
      </w:r>
      <w:r w:rsidRPr="00B91327">
        <w:rPr>
          <w:rFonts w:ascii="宋体" w:hAnsi="宋体" w:hint="eastAsia"/>
          <w:sz w:val="28"/>
          <w:szCs w:val="28"/>
        </w:rPr>
        <w:t>；</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（五）所有需</w:t>
      </w:r>
      <w:r>
        <w:rPr>
          <w:rFonts w:ascii="宋体" w:hAnsi="宋体" w:hint="eastAsia"/>
          <w:sz w:val="28"/>
          <w:szCs w:val="28"/>
        </w:rPr>
        <w:t>际华集团</w:t>
      </w:r>
      <w:r w:rsidRPr="00B91327">
        <w:rPr>
          <w:rFonts w:ascii="宋体" w:hAnsi="宋体" w:hint="eastAsia"/>
          <w:sz w:val="28"/>
          <w:szCs w:val="28"/>
        </w:rPr>
        <w:t>投入资金的项目。</w:t>
      </w:r>
    </w:p>
    <w:p w:rsidR="005638CD" w:rsidRPr="00B91327" w:rsidRDefault="005638CD" w:rsidP="004A3558">
      <w:pPr>
        <w:numPr>
          <w:ilvl w:val="0"/>
          <w:numId w:val="1"/>
        </w:numPr>
        <w:spacing w:line="360" w:lineRule="auto"/>
        <w:ind w:left="1701" w:hanging="992"/>
        <w:rPr>
          <w:rFonts w:ascii="宋体" w:hAnsi="宋体"/>
          <w:sz w:val="28"/>
          <w:szCs w:val="28"/>
        </w:rPr>
      </w:pPr>
      <w:r>
        <w:rPr>
          <w:rFonts w:ascii="宋体" w:hAnsi="宋体" w:hint="eastAsia"/>
          <w:sz w:val="28"/>
          <w:szCs w:val="28"/>
        </w:rPr>
        <w:t>际华集团</w:t>
      </w:r>
      <w:r w:rsidRPr="00B91327">
        <w:rPr>
          <w:rFonts w:ascii="宋体" w:hAnsi="宋体" w:hint="eastAsia"/>
          <w:sz w:val="28"/>
          <w:szCs w:val="28"/>
        </w:rPr>
        <w:t>负责备案的项目是：</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snapToGrid w:val="0"/>
          <w:kern w:val="0"/>
          <w:sz w:val="28"/>
          <w:szCs w:val="28"/>
        </w:rPr>
        <w:t>属于主业方向</w:t>
      </w:r>
      <w:r>
        <w:rPr>
          <w:rFonts w:ascii="宋体" w:hAnsi="宋体" w:hint="eastAsia"/>
          <w:snapToGrid w:val="0"/>
          <w:kern w:val="0"/>
          <w:sz w:val="28"/>
          <w:szCs w:val="28"/>
        </w:rPr>
        <w:t>固定资产</w:t>
      </w:r>
      <w:r w:rsidRPr="00B91327">
        <w:rPr>
          <w:rFonts w:ascii="宋体" w:hAnsi="宋体"/>
          <w:snapToGrid w:val="0"/>
          <w:kern w:val="0"/>
          <w:sz w:val="28"/>
          <w:szCs w:val="28"/>
        </w:rPr>
        <w:t>投资</w:t>
      </w:r>
      <w:r w:rsidRPr="00B91327">
        <w:rPr>
          <w:rFonts w:ascii="宋体" w:hAnsi="宋体" w:hint="eastAsia"/>
          <w:snapToGrid w:val="0"/>
          <w:kern w:val="0"/>
          <w:sz w:val="28"/>
          <w:szCs w:val="28"/>
        </w:rPr>
        <w:t>，</w:t>
      </w:r>
      <w:r w:rsidRPr="00B91327">
        <w:rPr>
          <w:rFonts w:ascii="宋体" w:hAnsi="宋体" w:hint="eastAsia"/>
          <w:sz w:val="28"/>
          <w:szCs w:val="28"/>
        </w:rPr>
        <w:t>项目投资额</w:t>
      </w:r>
      <w:r w:rsidRPr="00B91327">
        <w:rPr>
          <w:rFonts w:ascii="宋体" w:hAnsi="宋体"/>
          <w:sz w:val="28"/>
          <w:szCs w:val="28"/>
        </w:rPr>
        <w:t>未超过项目承办单位</w:t>
      </w:r>
      <w:r w:rsidRPr="00B91327">
        <w:rPr>
          <w:rFonts w:ascii="宋体" w:hAnsi="宋体" w:hint="eastAsia"/>
          <w:sz w:val="28"/>
          <w:szCs w:val="28"/>
        </w:rPr>
        <w:t>上</w:t>
      </w:r>
      <w:r w:rsidRPr="00B91327">
        <w:rPr>
          <w:rFonts w:ascii="宋体" w:hAnsi="宋体"/>
          <w:sz w:val="28"/>
          <w:szCs w:val="28"/>
        </w:rPr>
        <w:t>年计提折旧额</w:t>
      </w:r>
      <w:r w:rsidRPr="00B91327">
        <w:rPr>
          <w:rFonts w:ascii="宋体" w:hAnsi="宋体" w:hint="eastAsia"/>
          <w:sz w:val="28"/>
          <w:szCs w:val="28"/>
        </w:rPr>
        <w:t>的</w:t>
      </w:r>
      <w:r w:rsidRPr="00B91327">
        <w:rPr>
          <w:rFonts w:ascii="宋体" w:hAnsi="宋体"/>
          <w:sz w:val="28"/>
          <w:szCs w:val="28"/>
        </w:rPr>
        <w:t>50％</w:t>
      </w:r>
      <w:r w:rsidRPr="00B91327">
        <w:rPr>
          <w:rFonts w:ascii="宋体" w:hAnsi="宋体" w:hint="eastAsia"/>
          <w:sz w:val="28"/>
          <w:szCs w:val="28"/>
        </w:rPr>
        <w:t>，且</w:t>
      </w:r>
      <w:r w:rsidRPr="00B91327">
        <w:rPr>
          <w:rFonts w:ascii="宋体" w:hAnsi="宋体"/>
          <w:snapToGrid w:val="0"/>
          <w:kern w:val="0"/>
          <w:sz w:val="28"/>
          <w:szCs w:val="28"/>
        </w:rPr>
        <w:t>在1000万元</w:t>
      </w:r>
      <w:r w:rsidRPr="00B91327">
        <w:rPr>
          <w:rFonts w:ascii="宋体" w:hAnsi="宋体" w:hint="eastAsia"/>
          <w:snapToGrid w:val="0"/>
          <w:kern w:val="0"/>
          <w:sz w:val="28"/>
          <w:szCs w:val="28"/>
        </w:rPr>
        <w:t>（含1000万元）以内的</w:t>
      </w:r>
      <w:r w:rsidRPr="00B91327">
        <w:rPr>
          <w:rFonts w:ascii="宋体" w:hAnsi="宋体"/>
          <w:snapToGrid w:val="0"/>
          <w:kern w:val="0"/>
          <w:sz w:val="28"/>
          <w:szCs w:val="28"/>
        </w:rPr>
        <w:t>项目。</w:t>
      </w:r>
    </w:p>
    <w:p w:rsidR="005638CD" w:rsidRPr="00B91327" w:rsidRDefault="005638CD" w:rsidP="004A3558">
      <w:pPr>
        <w:spacing w:beforeLines="50" w:afterLines="50" w:line="360" w:lineRule="auto"/>
        <w:jc w:val="center"/>
        <w:rPr>
          <w:rFonts w:ascii="宋体" w:hAnsi="宋体"/>
          <w:b/>
          <w:sz w:val="28"/>
          <w:szCs w:val="28"/>
        </w:rPr>
      </w:pPr>
      <w:r w:rsidRPr="00B91327">
        <w:rPr>
          <w:rFonts w:ascii="宋体" w:hAnsi="宋体" w:hint="eastAsia"/>
          <w:b/>
          <w:sz w:val="28"/>
          <w:szCs w:val="28"/>
        </w:rPr>
        <w:t>第四章 投资项目审批要求及标准</w:t>
      </w:r>
    </w:p>
    <w:p w:rsidR="005638CD" w:rsidRPr="00B91327" w:rsidRDefault="005638CD" w:rsidP="005638CD">
      <w:pPr>
        <w:widowControl/>
        <w:numPr>
          <w:ilvl w:val="0"/>
          <w:numId w:val="1"/>
        </w:numPr>
        <w:spacing w:line="360" w:lineRule="auto"/>
        <w:ind w:left="0" w:firstLine="643"/>
        <w:jc w:val="left"/>
        <w:rPr>
          <w:rFonts w:ascii="宋体" w:hAnsi="宋体"/>
          <w:sz w:val="28"/>
          <w:szCs w:val="28"/>
        </w:rPr>
      </w:pPr>
      <w:r>
        <w:rPr>
          <w:rFonts w:ascii="宋体" w:hAnsi="宋体" w:hint="eastAsia"/>
          <w:sz w:val="28"/>
          <w:szCs w:val="28"/>
        </w:rPr>
        <w:lastRenderedPageBreak/>
        <w:t>际华集团</w:t>
      </w:r>
      <w:r w:rsidRPr="00B91327">
        <w:rPr>
          <w:rFonts w:ascii="宋体" w:hAnsi="宋体"/>
          <w:sz w:val="28"/>
          <w:szCs w:val="28"/>
        </w:rPr>
        <w:t>对投资活动进行</w:t>
      </w:r>
      <w:r w:rsidRPr="00B91327">
        <w:rPr>
          <w:rFonts w:ascii="宋体" w:hAnsi="宋体" w:hint="eastAsia"/>
          <w:sz w:val="28"/>
          <w:szCs w:val="28"/>
        </w:rPr>
        <w:t>审批</w:t>
      </w:r>
      <w:r w:rsidRPr="00B91327">
        <w:rPr>
          <w:rFonts w:ascii="宋体" w:hAnsi="宋体"/>
          <w:sz w:val="28"/>
          <w:szCs w:val="28"/>
        </w:rPr>
        <w:t>时，主要审查以下内容：</w:t>
      </w:r>
    </w:p>
    <w:p w:rsidR="005638CD" w:rsidRDefault="005638CD" w:rsidP="005638CD">
      <w:pPr>
        <w:widowControl/>
        <w:spacing w:line="360" w:lineRule="auto"/>
        <w:ind w:firstLineChars="200" w:firstLine="560"/>
        <w:jc w:val="left"/>
        <w:rPr>
          <w:rFonts w:ascii="宋体" w:hAnsi="宋体"/>
          <w:sz w:val="28"/>
          <w:szCs w:val="28"/>
        </w:rPr>
      </w:pPr>
      <w:r w:rsidRPr="00B91327">
        <w:rPr>
          <w:rFonts w:ascii="宋体" w:hAnsi="宋体" w:hint="eastAsia"/>
          <w:sz w:val="28"/>
          <w:szCs w:val="28"/>
        </w:rPr>
        <w:t>（一）</w:t>
      </w:r>
      <w:r w:rsidRPr="00B91327">
        <w:rPr>
          <w:rFonts w:ascii="宋体" w:hAnsi="宋体"/>
          <w:sz w:val="28"/>
          <w:szCs w:val="28"/>
        </w:rPr>
        <w:t>是否符合本办法第</w:t>
      </w:r>
      <w:r w:rsidRPr="00B91327">
        <w:rPr>
          <w:rFonts w:ascii="宋体" w:hAnsi="宋体" w:hint="eastAsia"/>
          <w:sz w:val="28"/>
          <w:szCs w:val="28"/>
        </w:rPr>
        <w:t>四</w:t>
      </w:r>
      <w:r w:rsidRPr="00B91327">
        <w:rPr>
          <w:rFonts w:ascii="宋体" w:hAnsi="宋体"/>
          <w:sz w:val="28"/>
          <w:szCs w:val="28"/>
        </w:rPr>
        <w:t>条的各项原则；</w:t>
      </w:r>
    </w:p>
    <w:p w:rsidR="005638CD" w:rsidRPr="00373DCF" w:rsidRDefault="005638CD" w:rsidP="005638CD">
      <w:pPr>
        <w:widowControl/>
        <w:spacing w:line="360" w:lineRule="auto"/>
        <w:ind w:firstLineChars="200" w:firstLine="560"/>
        <w:jc w:val="left"/>
        <w:rPr>
          <w:rFonts w:ascii="宋体" w:hAnsi="宋体"/>
          <w:sz w:val="28"/>
          <w:szCs w:val="28"/>
        </w:rPr>
      </w:pPr>
      <w:r>
        <w:rPr>
          <w:rFonts w:ascii="宋体" w:hAnsi="宋体" w:hint="eastAsia"/>
          <w:sz w:val="28"/>
          <w:szCs w:val="28"/>
        </w:rPr>
        <w:t>（二</w:t>
      </w:r>
      <w:r>
        <w:rPr>
          <w:rFonts w:ascii="宋体" w:hAnsi="宋体"/>
          <w:sz w:val="28"/>
          <w:szCs w:val="28"/>
        </w:rPr>
        <w:t>）</w:t>
      </w:r>
      <w:r w:rsidRPr="00D2028B">
        <w:rPr>
          <w:rFonts w:ascii="宋体" w:hAnsi="宋体" w:hint="eastAsia"/>
          <w:sz w:val="28"/>
          <w:szCs w:val="28"/>
        </w:rPr>
        <w:t>是否属于年度投资计划内项目；</w:t>
      </w:r>
    </w:p>
    <w:p w:rsidR="005638CD" w:rsidRPr="00B91327" w:rsidRDefault="005638CD" w:rsidP="005638CD">
      <w:pPr>
        <w:widowControl/>
        <w:spacing w:line="360" w:lineRule="auto"/>
        <w:ind w:firstLineChars="200" w:firstLine="560"/>
        <w:jc w:val="left"/>
        <w:rPr>
          <w:rFonts w:ascii="宋体" w:hAnsi="宋体"/>
          <w:sz w:val="28"/>
          <w:szCs w:val="28"/>
        </w:rPr>
      </w:pPr>
      <w:r w:rsidRPr="00B91327">
        <w:rPr>
          <w:rFonts w:ascii="宋体" w:hAnsi="宋体" w:hint="eastAsia"/>
          <w:sz w:val="28"/>
          <w:szCs w:val="28"/>
        </w:rPr>
        <w:t>（二）</w:t>
      </w:r>
      <w:r w:rsidRPr="00B91327">
        <w:rPr>
          <w:rFonts w:ascii="宋体" w:hAnsi="宋体"/>
          <w:sz w:val="28"/>
          <w:szCs w:val="28"/>
        </w:rPr>
        <w:t>是否符合本办法</w:t>
      </w:r>
      <w:r>
        <w:rPr>
          <w:rFonts w:ascii="宋体" w:hAnsi="宋体" w:hint="eastAsia"/>
          <w:sz w:val="28"/>
          <w:szCs w:val="28"/>
        </w:rPr>
        <w:t>第十三</w:t>
      </w:r>
      <w:r w:rsidRPr="00B91327">
        <w:rPr>
          <w:rFonts w:ascii="宋体" w:hAnsi="宋体" w:hint="eastAsia"/>
          <w:sz w:val="28"/>
          <w:szCs w:val="28"/>
        </w:rPr>
        <w:t>条</w:t>
      </w:r>
      <w:r w:rsidRPr="00B91327">
        <w:rPr>
          <w:rFonts w:ascii="宋体" w:hAnsi="宋体"/>
          <w:sz w:val="28"/>
          <w:szCs w:val="28"/>
        </w:rPr>
        <w:t>中定量指标的要求；</w:t>
      </w:r>
    </w:p>
    <w:p w:rsidR="005638CD" w:rsidRPr="00B91327" w:rsidRDefault="005638CD" w:rsidP="005638CD">
      <w:pPr>
        <w:spacing w:line="360" w:lineRule="auto"/>
        <w:ind w:firstLineChars="196" w:firstLine="549"/>
        <w:rPr>
          <w:rFonts w:ascii="宋体" w:hAnsi="宋体"/>
          <w:sz w:val="28"/>
          <w:szCs w:val="28"/>
        </w:rPr>
      </w:pPr>
      <w:r w:rsidRPr="00B91327">
        <w:rPr>
          <w:rFonts w:ascii="宋体" w:hAnsi="宋体" w:hint="eastAsia"/>
          <w:sz w:val="28"/>
          <w:szCs w:val="28"/>
        </w:rPr>
        <w:t>（三）</w:t>
      </w:r>
      <w:r w:rsidRPr="00B91327">
        <w:rPr>
          <w:rFonts w:ascii="宋体" w:hAnsi="宋体"/>
          <w:sz w:val="28"/>
          <w:szCs w:val="28"/>
        </w:rPr>
        <w:t>提供资料是否完备与真实可靠。</w:t>
      </w:r>
    </w:p>
    <w:p w:rsidR="005638CD" w:rsidRPr="00B91327" w:rsidRDefault="005638CD" w:rsidP="005638CD">
      <w:pPr>
        <w:numPr>
          <w:ilvl w:val="0"/>
          <w:numId w:val="1"/>
        </w:numPr>
        <w:spacing w:line="360" w:lineRule="auto"/>
        <w:ind w:left="0" w:firstLine="643"/>
        <w:rPr>
          <w:rFonts w:ascii="宋体" w:hAnsi="宋体"/>
          <w:sz w:val="28"/>
          <w:szCs w:val="28"/>
        </w:rPr>
      </w:pPr>
      <w:r>
        <w:rPr>
          <w:rFonts w:ascii="宋体" w:hAnsi="宋体" w:hint="eastAsia"/>
          <w:sz w:val="28"/>
          <w:szCs w:val="28"/>
        </w:rPr>
        <w:t>际华集团</w:t>
      </w:r>
      <w:r w:rsidRPr="00B91327">
        <w:rPr>
          <w:rFonts w:ascii="宋体" w:hAnsi="宋体" w:hint="eastAsia"/>
          <w:sz w:val="28"/>
          <w:szCs w:val="28"/>
        </w:rPr>
        <w:t>及</w:t>
      </w:r>
      <w:r>
        <w:rPr>
          <w:rFonts w:ascii="宋体" w:hAnsi="宋体" w:hint="eastAsia"/>
          <w:sz w:val="28"/>
          <w:szCs w:val="28"/>
        </w:rPr>
        <w:t>所属企业</w:t>
      </w:r>
      <w:r w:rsidRPr="00B91327">
        <w:rPr>
          <w:rFonts w:ascii="宋体" w:hAnsi="宋体" w:hint="eastAsia"/>
          <w:sz w:val="28"/>
          <w:szCs w:val="28"/>
        </w:rPr>
        <w:t>的投资项目，原则上应满足下列定量指标要求：</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（一）总投资规模须在财务承受能力之内，投资后须保证资产负债率控制在65%及以下；</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（二）投资项目的预期投资收益率应不低于国内同行业同期平均水平，净资产收益率</w:t>
      </w:r>
      <w:r>
        <w:rPr>
          <w:rFonts w:ascii="宋体" w:hAnsi="宋体" w:hint="eastAsia"/>
          <w:sz w:val="28"/>
          <w:szCs w:val="28"/>
        </w:rPr>
        <w:t>原则上</w:t>
      </w:r>
      <w:r>
        <w:rPr>
          <w:rFonts w:ascii="宋体" w:hAnsi="宋体"/>
          <w:sz w:val="28"/>
          <w:szCs w:val="28"/>
        </w:rPr>
        <w:t>不低于</w:t>
      </w:r>
      <w:r w:rsidRPr="00B91327">
        <w:rPr>
          <w:rFonts w:ascii="宋体" w:hAnsi="宋体" w:hint="eastAsia"/>
          <w:sz w:val="28"/>
          <w:szCs w:val="28"/>
        </w:rPr>
        <w:t>8%，</w:t>
      </w:r>
      <w:r>
        <w:rPr>
          <w:rFonts w:ascii="宋体" w:hAnsi="宋体" w:hint="eastAsia"/>
          <w:sz w:val="28"/>
          <w:szCs w:val="28"/>
        </w:rPr>
        <w:t>所得税前</w:t>
      </w:r>
      <w:r w:rsidRPr="00B91327">
        <w:rPr>
          <w:rFonts w:ascii="宋体" w:hAnsi="宋体" w:hint="eastAsia"/>
          <w:sz w:val="28"/>
          <w:szCs w:val="28"/>
        </w:rPr>
        <w:t>内部收益率</w:t>
      </w:r>
      <w:r>
        <w:rPr>
          <w:rFonts w:ascii="宋体" w:hAnsi="宋体" w:hint="eastAsia"/>
          <w:sz w:val="28"/>
          <w:szCs w:val="28"/>
        </w:rPr>
        <w:t>原则上</w:t>
      </w:r>
      <w:r w:rsidRPr="00B91327">
        <w:rPr>
          <w:rFonts w:ascii="宋体" w:hAnsi="宋体" w:hint="eastAsia"/>
          <w:sz w:val="28"/>
          <w:szCs w:val="28"/>
        </w:rPr>
        <w:t>应</w:t>
      </w:r>
      <w:r>
        <w:rPr>
          <w:rFonts w:ascii="宋体" w:hAnsi="宋体" w:hint="eastAsia"/>
          <w:sz w:val="28"/>
          <w:szCs w:val="28"/>
        </w:rPr>
        <w:t>不</w:t>
      </w:r>
      <w:r>
        <w:rPr>
          <w:rFonts w:ascii="宋体" w:hAnsi="宋体"/>
          <w:sz w:val="28"/>
          <w:szCs w:val="28"/>
        </w:rPr>
        <w:t>低于</w:t>
      </w:r>
      <w:r w:rsidRPr="00B91327">
        <w:rPr>
          <w:rFonts w:ascii="宋体" w:hAnsi="宋体" w:hint="eastAsia"/>
          <w:sz w:val="28"/>
          <w:szCs w:val="28"/>
        </w:rPr>
        <w:t>12%；</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（三）</w:t>
      </w:r>
      <w:r>
        <w:rPr>
          <w:rFonts w:ascii="宋体" w:hAnsi="宋体" w:hint="eastAsia"/>
          <w:sz w:val="28"/>
          <w:szCs w:val="28"/>
        </w:rPr>
        <w:t>原则上</w:t>
      </w:r>
      <w:r w:rsidRPr="00B91327">
        <w:rPr>
          <w:rFonts w:ascii="宋体" w:hAnsi="宋体" w:hint="eastAsia"/>
          <w:sz w:val="28"/>
          <w:szCs w:val="28"/>
        </w:rPr>
        <w:t>自有资金占项目总投资的比重须在40%</w:t>
      </w:r>
      <w:r>
        <w:rPr>
          <w:rFonts w:ascii="宋体" w:hAnsi="宋体" w:hint="eastAsia"/>
          <w:sz w:val="28"/>
          <w:szCs w:val="28"/>
        </w:rPr>
        <w:t>及</w:t>
      </w:r>
      <w:r w:rsidRPr="00B91327">
        <w:rPr>
          <w:rFonts w:ascii="宋体" w:hAnsi="宋体" w:hint="eastAsia"/>
          <w:sz w:val="28"/>
          <w:szCs w:val="28"/>
        </w:rPr>
        <w:t>以上；国家产业政策有具体要求的，按相关产业政策执行；</w:t>
      </w:r>
    </w:p>
    <w:p w:rsidR="005638CD"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（四）原则上项目投资需由项目承办单位出资部分不得低于投资总额的30%</w:t>
      </w:r>
      <w:r>
        <w:rPr>
          <w:rFonts w:ascii="宋体" w:hAnsi="宋体" w:hint="eastAsia"/>
          <w:sz w:val="28"/>
          <w:szCs w:val="28"/>
        </w:rPr>
        <w:t>；（五</w:t>
      </w:r>
      <w:r>
        <w:rPr>
          <w:rFonts w:ascii="宋体" w:hAnsi="宋体"/>
          <w:sz w:val="28"/>
          <w:szCs w:val="28"/>
        </w:rPr>
        <w:t>）</w:t>
      </w:r>
      <w:r>
        <w:rPr>
          <w:rFonts w:ascii="宋体" w:hAnsi="宋体" w:hint="eastAsia"/>
          <w:sz w:val="28"/>
          <w:szCs w:val="28"/>
        </w:rPr>
        <w:t>公司</w:t>
      </w:r>
      <w:r>
        <w:rPr>
          <w:rFonts w:ascii="宋体" w:hAnsi="宋体"/>
          <w:sz w:val="28"/>
          <w:szCs w:val="28"/>
        </w:rPr>
        <w:t>及所属企业累计对外投资总量必须与其资产总量相适应，累计投资规模</w:t>
      </w:r>
      <w:r>
        <w:rPr>
          <w:rFonts w:ascii="宋体" w:hAnsi="宋体" w:hint="eastAsia"/>
          <w:sz w:val="28"/>
          <w:szCs w:val="28"/>
        </w:rPr>
        <w:t>一般</w:t>
      </w:r>
      <w:r>
        <w:rPr>
          <w:rFonts w:ascii="宋体" w:hAnsi="宋体"/>
          <w:sz w:val="28"/>
          <w:szCs w:val="28"/>
        </w:rPr>
        <w:t>不超过其净资产的</w:t>
      </w:r>
      <w:r>
        <w:rPr>
          <w:rFonts w:ascii="宋体" w:hAnsi="宋体" w:hint="eastAsia"/>
          <w:sz w:val="28"/>
          <w:szCs w:val="28"/>
        </w:rPr>
        <w:t>50</w:t>
      </w:r>
      <w:r>
        <w:rPr>
          <w:rFonts w:ascii="宋体" w:hAnsi="宋体"/>
          <w:sz w:val="28"/>
          <w:szCs w:val="28"/>
        </w:rPr>
        <w:t>%</w:t>
      </w:r>
      <w:r w:rsidRPr="00B91327">
        <w:rPr>
          <w:rFonts w:ascii="宋体" w:hAnsi="宋体" w:hint="eastAsia"/>
          <w:sz w:val="28"/>
          <w:szCs w:val="28"/>
        </w:rPr>
        <w:t>。</w:t>
      </w:r>
    </w:p>
    <w:p w:rsidR="005638CD" w:rsidRPr="008A16A8" w:rsidRDefault="005638CD" w:rsidP="005638CD">
      <w:pPr>
        <w:numPr>
          <w:ilvl w:val="0"/>
          <w:numId w:val="1"/>
        </w:numPr>
        <w:spacing w:line="360" w:lineRule="auto"/>
        <w:ind w:left="0" w:firstLineChars="200" w:firstLine="560"/>
        <w:rPr>
          <w:rFonts w:ascii="宋体" w:hAnsi="宋体"/>
          <w:sz w:val="28"/>
          <w:szCs w:val="28"/>
        </w:rPr>
      </w:pPr>
      <w:r w:rsidRPr="008A16A8">
        <w:rPr>
          <w:rFonts w:ascii="宋体" w:hAnsi="宋体" w:hint="eastAsia"/>
          <w:sz w:val="28"/>
          <w:szCs w:val="28"/>
        </w:rPr>
        <w:t>非主业投资项目应当不影响主业的发展，且符合际华集团结构调整方向。际华集团及所属各企业的每年非主业投资额占当年投资总额的比重应控制在10%以下，且发展规划期内投资后非主业资产规模占企业总资产的比重不超过15%。</w:t>
      </w:r>
    </w:p>
    <w:p w:rsidR="005638CD" w:rsidRPr="00B91327" w:rsidRDefault="005638CD" w:rsidP="005638CD">
      <w:pPr>
        <w:numPr>
          <w:ilvl w:val="0"/>
          <w:numId w:val="1"/>
        </w:numPr>
        <w:spacing w:line="360" w:lineRule="auto"/>
        <w:ind w:left="0" w:firstLine="643"/>
        <w:rPr>
          <w:rFonts w:ascii="宋体" w:hAnsi="宋体"/>
          <w:sz w:val="28"/>
          <w:szCs w:val="28"/>
        </w:rPr>
      </w:pPr>
      <w:r w:rsidRPr="00B91327">
        <w:rPr>
          <w:rFonts w:ascii="宋体" w:hAnsi="宋体"/>
          <w:sz w:val="28"/>
          <w:szCs w:val="28"/>
        </w:rPr>
        <w:lastRenderedPageBreak/>
        <w:t>项目</w:t>
      </w:r>
      <w:r w:rsidRPr="00B91327">
        <w:rPr>
          <w:rFonts w:ascii="宋体" w:hAnsi="宋体" w:hint="eastAsia"/>
          <w:sz w:val="28"/>
          <w:szCs w:val="28"/>
        </w:rPr>
        <w:t>审批</w:t>
      </w:r>
      <w:r>
        <w:rPr>
          <w:rFonts w:ascii="宋体" w:hAnsi="宋体" w:hint="eastAsia"/>
          <w:sz w:val="28"/>
          <w:szCs w:val="28"/>
        </w:rPr>
        <w:t>文件</w:t>
      </w:r>
      <w:r w:rsidRPr="00B91327">
        <w:rPr>
          <w:rFonts w:ascii="宋体" w:hAnsi="宋体"/>
          <w:sz w:val="28"/>
          <w:szCs w:val="28"/>
        </w:rPr>
        <w:t>有效期1年，自</w:t>
      </w:r>
      <w:r w:rsidRPr="00B91327">
        <w:rPr>
          <w:rFonts w:ascii="宋体" w:hAnsi="宋体" w:hint="eastAsia"/>
          <w:sz w:val="28"/>
          <w:szCs w:val="28"/>
        </w:rPr>
        <w:t>正式审批</w:t>
      </w:r>
      <w:r w:rsidRPr="00B91327">
        <w:rPr>
          <w:rFonts w:ascii="宋体" w:hAnsi="宋体"/>
          <w:sz w:val="28"/>
          <w:szCs w:val="28"/>
        </w:rPr>
        <w:t>之日起计算。项目在</w:t>
      </w:r>
      <w:r w:rsidRPr="00B91327">
        <w:rPr>
          <w:rFonts w:ascii="宋体" w:hAnsi="宋体" w:hint="eastAsia"/>
          <w:sz w:val="28"/>
          <w:szCs w:val="28"/>
        </w:rPr>
        <w:t>审批</w:t>
      </w:r>
      <w:r w:rsidRPr="00B91327">
        <w:rPr>
          <w:rFonts w:ascii="宋体" w:hAnsi="宋体"/>
          <w:sz w:val="28"/>
          <w:szCs w:val="28"/>
        </w:rPr>
        <w:t>文件有效期内未开展项目投资实质性行为的，项目</w:t>
      </w:r>
      <w:r w:rsidRPr="00B91327">
        <w:rPr>
          <w:rFonts w:ascii="宋体" w:hAnsi="宋体" w:hint="eastAsia"/>
          <w:sz w:val="28"/>
          <w:szCs w:val="28"/>
        </w:rPr>
        <w:t>承办</w:t>
      </w:r>
      <w:r w:rsidRPr="00B91327">
        <w:rPr>
          <w:rFonts w:ascii="宋体" w:hAnsi="宋体"/>
          <w:sz w:val="28"/>
          <w:szCs w:val="28"/>
        </w:rPr>
        <w:t>单位应在</w:t>
      </w:r>
      <w:r w:rsidRPr="00B91327">
        <w:rPr>
          <w:rFonts w:ascii="宋体" w:hAnsi="宋体" w:hint="eastAsia"/>
          <w:sz w:val="28"/>
          <w:szCs w:val="28"/>
        </w:rPr>
        <w:t>审批</w:t>
      </w:r>
      <w:r w:rsidRPr="00B91327">
        <w:rPr>
          <w:rFonts w:ascii="宋体" w:hAnsi="宋体"/>
          <w:sz w:val="28"/>
          <w:szCs w:val="28"/>
        </w:rPr>
        <w:t>文件有效期届满30日前向</w:t>
      </w:r>
      <w:r>
        <w:rPr>
          <w:rFonts w:ascii="宋体" w:hAnsi="宋体" w:hint="eastAsia"/>
          <w:sz w:val="28"/>
          <w:szCs w:val="28"/>
        </w:rPr>
        <w:t>际华集团</w:t>
      </w:r>
      <w:r w:rsidRPr="00B91327">
        <w:rPr>
          <w:rFonts w:ascii="宋体" w:hAnsi="宋体"/>
          <w:sz w:val="28"/>
          <w:szCs w:val="28"/>
        </w:rPr>
        <w:t>申请延期，</w:t>
      </w:r>
      <w:r>
        <w:rPr>
          <w:rFonts w:ascii="宋体" w:hAnsi="宋体" w:hint="eastAsia"/>
          <w:sz w:val="28"/>
          <w:szCs w:val="28"/>
        </w:rPr>
        <w:t>际华集团</w:t>
      </w:r>
      <w:r w:rsidRPr="00B91327">
        <w:rPr>
          <w:rFonts w:ascii="宋体" w:hAnsi="宋体"/>
          <w:sz w:val="28"/>
          <w:szCs w:val="28"/>
        </w:rPr>
        <w:t>在</w:t>
      </w:r>
      <w:r w:rsidRPr="00B91327">
        <w:rPr>
          <w:rFonts w:ascii="宋体" w:hAnsi="宋体" w:hint="eastAsia"/>
          <w:sz w:val="28"/>
          <w:szCs w:val="28"/>
        </w:rPr>
        <w:t>审批</w:t>
      </w:r>
      <w:r w:rsidRPr="00B91327">
        <w:rPr>
          <w:rFonts w:ascii="宋体" w:hAnsi="宋体"/>
          <w:sz w:val="28"/>
          <w:szCs w:val="28"/>
        </w:rPr>
        <w:t>文件有效期届满前作出是否准予延期的决定。项目在</w:t>
      </w:r>
      <w:r w:rsidRPr="00B91327">
        <w:rPr>
          <w:rFonts w:ascii="宋体" w:hAnsi="宋体" w:hint="eastAsia"/>
          <w:sz w:val="28"/>
          <w:szCs w:val="28"/>
        </w:rPr>
        <w:t>审批</w:t>
      </w:r>
      <w:r w:rsidRPr="00B91327">
        <w:rPr>
          <w:rFonts w:ascii="宋体" w:hAnsi="宋体"/>
          <w:sz w:val="28"/>
          <w:szCs w:val="28"/>
        </w:rPr>
        <w:t>文件有效期内未开展项目投资实质性行为也未申请延期的，原项目</w:t>
      </w:r>
      <w:r w:rsidRPr="00B91327">
        <w:rPr>
          <w:rFonts w:ascii="宋体" w:hAnsi="宋体" w:hint="eastAsia"/>
          <w:sz w:val="28"/>
          <w:szCs w:val="28"/>
        </w:rPr>
        <w:t>审批</w:t>
      </w:r>
      <w:r w:rsidRPr="00B91327">
        <w:rPr>
          <w:rFonts w:ascii="宋体" w:hAnsi="宋体"/>
          <w:sz w:val="28"/>
          <w:szCs w:val="28"/>
        </w:rPr>
        <w:t>文件自动失效。</w:t>
      </w:r>
    </w:p>
    <w:p w:rsidR="005638CD" w:rsidRPr="00B91327" w:rsidRDefault="005638CD" w:rsidP="004A3558">
      <w:pPr>
        <w:spacing w:beforeLines="50" w:afterLines="50" w:line="360" w:lineRule="auto"/>
        <w:jc w:val="center"/>
        <w:rPr>
          <w:rFonts w:ascii="宋体" w:hAnsi="宋体"/>
          <w:b/>
          <w:sz w:val="28"/>
          <w:szCs w:val="28"/>
        </w:rPr>
      </w:pPr>
      <w:r w:rsidRPr="00B91327">
        <w:rPr>
          <w:rFonts w:ascii="宋体" w:hAnsi="宋体" w:hint="eastAsia"/>
          <w:b/>
          <w:sz w:val="28"/>
          <w:szCs w:val="28"/>
        </w:rPr>
        <w:t>第五章 投资决策程序及材料申报</w:t>
      </w:r>
    </w:p>
    <w:p w:rsidR="005638CD" w:rsidRPr="00B91327" w:rsidRDefault="005638CD" w:rsidP="005638CD">
      <w:pPr>
        <w:numPr>
          <w:ilvl w:val="0"/>
          <w:numId w:val="1"/>
        </w:numPr>
        <w:spacing w:line="360" w:lineRule="auto"/>
        <w:ind w:left="0" w:firstLine="643"/>
        <w:rPr>
          <w:rFonts w:ascii="宋体" w:hAnsi="宋体"/>
          <w:sz w:val="28"/>
          <w:szCs w:val="28"/>
        </w:rPr>
      </w:pPr>
      <w:r w:rsidRPr="00B91327">
        <w:rPr>
          <w:rFonts w:ascii="宋体" w:hAnsi="宋体" w:hint="eastAsia"/>
          <w:sz w:val="28"/>
          <w:szCs w:val="28"/>
        </w:rPr>
        <w:t>项目决策和材料申报按照流程顺序可分为项目立项阶段、项目审批阶段和项目实施阶段。</w:t>
      </w:r>
    </w:p>
    <w:p w:rsidR="005638CD" w:rsidRPr="00B91327" w:rsidRDefault="005638CD" w:rsidP="005638CD">
      <w:pPr>
        <w:numPr>
          <w:ilvl w:val="0"/>
          <w:numId w:val="1"/>
        </w:numPr>
        <w:spacing w:line="360" w:lineRule="auto"/>
        <w:ind w:left="0" w:firstLine="643"/>
        <w:rPr>
          <w:rFonts w:ascii="宋体" w:hAnsi="宋体"/>
          <w:sz w:val="28"/>
          <w:szCs w:val="28"/>
        </w:rPr>
      </w:pPr>
      <w:r w:rsidRPr="00B91327">
        <w:rPr>
          <w:rFonts w:ascii="宋体" w:hAnsi="宋体" w:hint="eastAsia"/>
          <w:sz w:val="28"/>
          <w:szCs w:val="28"/>
        </w:rPr>
        <w:t>属</w:t>
      </w:r>
      <w:r>
        <w:rPr>
          <w:rFonts w:ascii="宋体" w:hAnsi="宋体" w:hint="eastAsia"/>
          <w:sz w:val="28"/>
          <w:szCs w:val="28"/>
        </w:rPr>
        <w:t>际华集团</w:t>
      </w:r>
      <w:r w:rsidRPr="00B91327">
        <w:rPr>
          <w:rFonts w:ascii="宋体" w:hAnsi="宋体" w:hint="eastAsia"/>
          <w:sz w:val="28"/>
          <w:szCs w:val="28"/>
        </w:rPr>
        <w:t>备案范围内项目，由项目承办单位报送以下材料：</w:t>
      </w:r>
    </w:p>
    <w:p w:rsidR="005638CD" w:rsidRPr="00B91327" w:rsidRDefault="005638CD" w:rsidP="005638CD">
      <w:pPr>
        <w:tabs>
          <w:tab w:val="num" w:pos="180"/>
        </w:tabs>
        <w:adjustRightInd w:val="0"/>
        <w:spacing w:line="360" w:lineRule="auto"/>
        <w:ind w:left="640"/>
        <w:rPr>
          <w:rFonts w:ascii="宋体" w:hAnsi="宋体"/>
          <w:sz w:val="28"/>
          <w:szCs w:val="28"/>
        </w:rPr>
      </w:pPr>
      <w:r w:rsidRPr="00B91327">
        <w:rPr>
          <w:rFonts w:ascii="宋体" w:hAnsi="宋体" w:hint="eastAsia"/>
          <w:sz w:val="28"/>
          <w:szCs w:val="28"/>
        </w:rPr>
        <w:t>（一）项目备案报告；</w:t>
      </w:r>
    </w:p>
    <w:p w:rsidR="005638CD" w:rsidRPr="00B91327" w:rsidRDefault="005638CD" w:rsidP="005638CD">
      <w:pPr>
        <w:tabs>
          <w:tab w:val="num" w:pos="180"/>
        </w:tabs>
        <w:adjustRightInd w:val="0"/>
        <w:spacing w:line="360" w:lineRule="auto"/>
        <w:ind w:left="640"/>
        <w:rPr>
          <w:rFonts w:ascii="宋体" w:hAnsi="宋体"/>
          <w:sz w:val="28"/>
          <w:szCs w:val="28"/>
        </w:rPr>
      </w:pPr>
      <w:r w:rsidRPr="00B91327">
        <w:rPr>
          <w:rFonts w:ascii="宋体" w:hAnsi="宋体" w:hint="eastAsia"/>
          <w:sz w:val="28"/>
          <w:szCs w:val="28"/>
        </w:rPr>
        <w:t>（二）项目可行性研究报告或项目建议书（如有）；</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（三）项目承办单位上年度损益表和年末资产负债表；</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（四）承办单位</w:t>
      </w:r>
      <w:r>
        <w:rPr>
          <w:rFonts w:ascii="宋体" w:hAnsi="宋体" w:hint="eastAsia"/>
          <w:sz w:val="28"/>
          <w:szCs w:val="28"/>
        </w:rPr>
        <w:t>决策</w:t>
      </w:r>
      <w:r>
        <w:rPr>
          <w:rFonts w:ascii="宋体" w:hAnsi="宋体"/>
          <w:sz w:val="28"/>
          <w:szCs w:val="28"/>
        </w:rPr>
        <w:t>机构</w:t>
      </w:r>
      <w:r w:rsidRPr="00B91327">
        <w:rPr>
          <w:rFonts w:ascii="宋体" w:hAnsi="宋体" w:hint="eastAsia"/>
          <w:sz w:val="28"/>
          <w:szCs w:val="28"/>
        </w:rPr>
        <w:t>的项目审批意见；</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（五）本年度企业投资统计表。</w:t>
      </w:r>
    </w:p>
    <w:p w:rsidR="005638CD" w:rsidRPr="00B91327" w:rsidRDefault="005638CD" w:rsidP="004A3558">
      <w:pPr>
        <w:numPr>
          <w:ilvl w:val="0"/>
          <w:numId w:val="1"/>
        </w:numPr>
        <w:spacing w:line="360" w:lineRule="auto"/>
        <w:ind w:left="2127" w:hanging="1418"/>
        <w:rPr>
          <w:rFonts w:ascii="宋体" w:hAnsi="宋体"/>
          <w:sz w:val="28"/>
          <w:szCs w:val="28"/>
        </w:rPr>
      </w:pPr>
      <w:r w:rsidRPr="00B91327">
        <w:rPr>
          <w:rFonts w:ascii="宋体" w:hAnsi="宋体" w:hint="eastAsia"/>
          <w:sz w:val="28"/>
          <w:szCs w:val="28"/>
        </w:rPr>
        <w:t>备案项目备案流程：</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由项目承办单位在实施项目前向</w:t>
      </w:r>
      <w:r>
        <w:rPr>
          <w:rFonts w:ascii="宋体" w:hAnsi="宋体" w:hint="eastAsia"/>
          <w:sz w:val="28"/>
          <w:szCs w:val="28"/>
        </w:rPr>
        <w:t>际华集团</w:t>
      </w:r>
      <w:r w:rsidRPr="00B91327">
        <w:rPr>
          <w:rFonts w:ascii="宋体" w:hAnsi="宋体" w:hint="eastAsia"/>
          <w:sz w:val="28"/>
          <w:szCs w:val="28"/>
        </w:rPr>
        <w:t>规划发展部报送上述材料，电子材料和书面材料各一份，所有书面材料须经承办单位法定代表人签字；规划发展部在10个工作日内没有异议的，项目承办单位可自行组织实施。</w:t>
      </w:r>
    </w:p>
    <w:p w:rsidR="005638CD" w:rsidRPr="00B91327" w:rsidRDefault="005638CD" w:rsidP="005638CD">
      <w:pPr>
        <w:numPr>
          <w:ilvl w:val="0"/>
          <w:numId w:val="1"/>
        </w:numPr>
        <w:spacing w:line="360" w:lineRule="auto"/>
        <w:ind w:left="0" w:firstLine="643"/>
        <w:rPr>
          <w:rFonts w:ascii="宋体" w:hAnsi="宋体"/>
          <w:sz w:val="28"/>
          <w:szCs w:val="28"/>
        </w:rPr>
      </w:pPr>
      <w:r w:rsidRPr="00B91327">
        <w:rPr>
          <w:rFonts w:ascii="宋体" w:hAnsi="宋体" w:hint="eastAsia"/>
          <w:sz w:val="28"/>
          <w:szCs w:val="28"/>
        </w:rPr>
        <w:t>属</w:t>
      </w:r>
      <w:r>
        <w:rPr>
          <w:rFonts w:ascii="宋体" w:hAnsi="宋体" w:hint="eastAsia"/>
          <w:sz w:val="28"/>
          <w:szCs w:val="28"/>
        </w:rPr>
        <w:t>际华集团</w:t>
      </w:r>
      <w:r w:rsidRPr="00B91327">
        <w:rPr>
          <w:rFonts w:ascii="宋体" w:hAnsi="宋体" w:hint="eastAsia"/>
          <w:sz w:val="28"/>
          <w:szCs w:val="28"/>
        </w:rPr>
        <w:t>审批范围内项目需首先进行立项，由项</w:t>
      </w:r>
      <w:r w:rsidRPr="00B91327">
        <w:rPr>
          <w:rFonts w:ascii="宋体" w:hAnsi="宋体" w:hint="eastAsia"/>
          <w:sz w:val="28"/>
          <w:szCs w:val="28"/>
        </w:rPr>
        <w:lastRenderedPageBreak/>
        <w:t>目承办单位报送以下材料：</w:t>
      </w:r>
    </w:p>
    <w:p w:rsidR="005638CD" w:rsidRPr="00B91327" w:rsidRDefault="005638CD" w:rsidP="005638CD">
      <w:pPr>
        <w:tabs>
          <w:tab w:val="num" w:pos="180"/>
        </w:tabs>
        <w:adjustRightInd w:val="0"/>
        <w:spacing w:line="360" w:lineRule="auto"/>
        <w:ind w:left="640"/>
        <w:rPr>
          <w:rFonts w:ascii="宋体" w:hAnsi="宋体"/>
          <w:sz w:val="28"/>
          <w:szCs w:val="28"/>
        </w:rPr>
      </w:pPr>
      <w:r w:rsidRPr="00B91327">
        <w:rPr>
          <w:rFonts w:ascii="宋体" w:hAnsi="宋体" w:hint="eastAsia"/>
          <w:sz w:val="28"/>
          <w:szCs w:val="28"/>
        </w:rPr>
        <w:t>（一）项目立项申请报告；</w:t>
      </w:r>
    </w:p>
    <w:p w:rsidR="005638CD" w:rsidRPr="00B91327" w:rsidRDefault="005638CD" w:rsidP="005638CD">
      <w:pPr>
        <w:tabs>
          <w:tab w:val="num" w:pos="180"/>
        </w:tabs>
        <w:adjustRightInd w:val="0"/>
        <w:spacing w:line="360" w:lineRule="auto"/>
        <w:ind w:firstLineChars="200" w:firstLine="560"/>
        <w:rPr>
          <w:rFonts w:ascii="宋体" w:hAnsi="宋体"/>
          <w:sz w:val="28"/>
          <w:szCs w:val="28"/>
        </w:rPr>
      </w:pPr>
      <w:r w:rsidRPr="00B91327">
        <w:rPr>
          <w:rFonts w:ascii="宋体" w:hAnsi="宋体" w:hint="eastAsia"/>
          <w:sz w:val="28"/>
          <w:szCs w:val="28"/>
        </w:rPr>
        <w:t>（二）项目可行性研究报告（含项目可选方案比较报告</w:t>
      </w:r>
      <w:r>
        <w:rPr>
          <w:rFonts w:ascii="宋体" w:hAnsi="宋体" w:hint="eastAsia"/>
          <w:sz w:val="28"/>
          <w:szCs w:val="28"/>
        </w:rPr>
        <w:t>及</w:t>
      </w:r>
      <w:r>
        <w:rPr>
          <w:rFonts w:ascii="宋体" w:hAnsi="宋体"/>
          <w:sz w:val="28"/>
          <w:szCs w:val="28"/>
        </w:rPr>
        <w:t>项目估算</w:t>
      </w:r>
      <w:r w:rsidRPr="00B91327">
        <w:rPr>
          <w:rFonts w:ascii="宋体" w:hAnsi="宋体" w:hint="eastAsia"/>
          <w:sz w:val="28"/>
          <w:szCs w:val="28"/>
        </w:rPr>
        <w:t>）；</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（三）中介机构出具的相关审计、评估、法律意见等报告（如有</w:t>
      </w:r>
      <w:r w:rsidRPr="00B91327">
        <w:rPr>
          <w:rFonts w:ascii="宋体" w:hAnsi="宋体"/>
          <w:sz w:val="28"/>
          <w:szCs w:val="28"/>
        </w:rPr>
        <w:t>）</w:t>
      </w:r>
      <w:r w:rsidRPr="00B91327">
        <w:rPr>
          <w:rFonts w:ascii="宋体" w:hAnsi="宋体" w:hint="eastAsia"/>
          <w:sz w:val="28"/>
          <w:szCs w:val="28"/>
        </w:rPr>
        <w:t>；</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（四）承办单位</w:t>
      </w:r>
      <w:r>
        <w:rPr>
          <w:rFonts w:ascii="宋体" w:hAnsi="宋体" w:hint="eastAsia"/>
          <w:sz w:val="28"/>
          <w:szCs w:val="28"/>
        </w:rPr>
        <w:t>决策机构</w:t>
      </w:r>
      <w:r w:rsidRPr="00B91327">
        <w:rPr>
          <w:rFonts w:ascii="宋体" w:hAnsi="宋体" w:hint="eastAsia"/>
          <w:sz w:val="28"/>
          <w:szCs w:val="28"/>
        </w:rPr>
        <w:t>的项目审批意见。</w:t>
      </w:r>
    </w:p>
    <w:p w:rsidR="005638CD" w:rsidRPr="00B91327" w:rsidRDefault="005638CD" w:rsidP="004A3558">
      <w:pPr>
        <w:numPr>
          <w:ilvl w:val="0"/>
          <w:numId w:val="1"/>
        </w:numPr>
        <w:spacing w:line="360" w:lineRule="auto"/>
        <w:ind w:left="2127" w:hanging="1418"/>
        <w:rPr>
          <w:rFonts w:ascii="宋体" w:hAnsi="宋体"/>
          <w:sz w:val="28"/>
          <w:szCs w:val="28"/>
        </w:rPr>
      </w:pPr>
      <w:r w:rsidRPr="00B91327">
        <w:rPr>
          <w:rFonts w:ascii="宋体" w:hAnsi="宋体" w:hint="eastAsia"/>
          <w:sz w:val="28"/>
          <w:szCs w:val="28"/>
        </w:rPr>
        <w:t>审批项目立项流程：</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（一）项目承办单位向</w:t>
      </w:r>
      <w:r>
        <w:rPr>
          <w:rFonts w:ascii="宋体" w:hAnsi="宋体" w:hint="eastAsia"/>
          <w:sz w:val="28"/>
          <w:szCs w:val="28"/>
        </w:rPr>
        <w:t>际华集团</w:t>
      </w:r>
      <w:r w:rsidRPr="00B91327">
        <w:rPr>
          <w:rFonts w:ascii="宋体" w:hAnsi="宋体" w:hint="eastAsia"/>
          <w:sz w:val="28"/>
          <w:szCs w:val="28"/>
        </w:rPr>
        <w:t>规划发展部报送上述材料，电子材料和书面材料各一份，所有书面材料须经承办单位法定代表人签字，对上述材料不全或存在重大问题的，规划发展部可直接向承办单位出具初审意见，待承办单位补充或修改后进行后续环节；</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二）规划发展部负责对项目是否符合公司发展规划、是否具有可行性等方面做出初步书面意见；资产财务部负责对项目财务指标能否达到公司定量要求、资金筹措是否可行等方面做出初步书面意见；审计风险部负责对项目存在的风险是否可控做出初步书面意见；研究总院负责对项目的技术方面做出初步书面意见；</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各个部门原则上在5个工作日内完成书面意见；</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三）规划发展部负责汇总各部门的书面意见并按照流程上报公司领导批示，如果属于重大项目，由规划发展部牵头组织项目专题汇报会，由公司领导、相关部门负责人及项目承办单位负责人参加；最后提请总经理办公会进行审议，确定是否同意项目立项；</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（四）经总经理办公会决策是否立项后，规划发展部牵头向项目</w:t>
      </w:r>
      <w:r w:rsidRPr="00B91327">
        <w:rPr>
          <w:rFonts w:ascii="宋体" w:hAnsi="宋体" w:hint="eastAsia"/>
          <w:sz w:val="28"/>
          <w:szCs w:val="28"/>
        </w:rPr>
        <w:lastRenderedPageBreak/>
        <w:t>承办单位下发通知。</w:t>
      </w:r>
    </w:p>
    <w:p w:rsidR="005638CD" w:rsidRPr="00B91327" w:rsidRDefault="004A3558" w:rsidP="005638CD">
      <w:pPr>
        <w:numPr>
          <w:ilvl w:val="0"/>
          <w:numId w:val="1"/>
        </w:numPr>
        <w:spacing w:line="360" w:lineRule="auto"/>
        <w:ind w:left="0" w:firstLine="643"/>
        <w:rPr>
          <w:rFonts w:ascii="宋体" w:hAnsi="宋体"/>
          <w:sz w:val="28"/>
          <w:szCs w:val="28"/>
        </w:rPr>
      </w:pPr>
      <w:r>
        <w:rPr>
          <w:rFonts w:ascii="宋体" w:hAnsi="宋体" w:hint="eastAsia"/>
          <w:sz w:val="28"/>
          <w:szCs w:val="28"/>
        </w:rPr>
        <w:t xml:space="preserve"> </w:t>
      </w:r>
      <w:r w:rsidR="005638CD" w:rsidRPr="00B91327">
        <w:rPr>
          <w:rFonts w:ascii="宋体" w:hAnsi="宋体" w:hint="eastAsia"/>
          <w:sz w:val="28"/>
          <w:szCs w:val="28"/>
        </w:rPr>
        <w:t>对于较为简单、清晰，材料准备齐全的项目，可以免除立项程序，直接按照以下审批流程进行决策。</w:t>
      </w:r>
    </w:p>
    <w:p w:rsidR="005638CD" w:rsidRPr="00B91327" w:rsidRDefault="004A3558" w:rsidP="005638CD">
      <w:pPr>
        <w:numPr>
          <w:ilvl w:val="0"/>
          <w:numId w:val="1"/>
        </w:numPr>
        <w:spacing w:line="360" w:lineRule="auto"/>
        <w:ind w:left="0" w:firstLine="643"/>
        <w:rPr>
          <w:rFonts w:ascii="宋体" w:hAnsi="宋体"/>
          <w:sz w:val="28"/>
          <w:szCs w:val="28"/>
        </w:rPr>
      </w:pPr>
      <w:r>
        <w:rPr>
          <w:rFonts w:ascii="宋体" w:hAnsi="宋体" w:hint="eastAsia"/>
          <w:sz w:val="28"/>
          <w:szCs w:val="28"/>
        </w:rPr>
        <w:t xml:space="preserve"> </w:t>
      </w:r>
      <w:r w:rsidR="005638CD" w:rsidRPr="00B91327">
        <w:rPr>
          <w:rFonts w:ascii="宋体" w:hAnsi="宋体" w:hint="eastAsia"/>
          <w:sz w:val="28"/>
          <w:szCs w:val="28"/>
        </w:rPr>
        <w:t>项目经同意立项后，</w:t>
      </w:r>
      <w:r w:rsidR="005638CD">
        <w:rPr>
          <w:rFonts w:ascii="宋体" w:hAnsi="宋体" w:hint="eastAsia"/>
          <w:sz w:val="28"/>
          <w:szCs w:val="28"/>
        </w:rPr>
        <w:t>不能立即</w:t>
      </w:r>
      <w:r w:rsidR="005638CD">
        <w:rPr>
          <w:rFonts w:ascii="宋体" w:hAnsi="宋体"/>
          <w:sz w:val="28"/>
          <w:szCs w:val="28"/>
        </w:rPr>
        <w:t>开始实施，</w:t>
      </w:r>
      <w:r w:rsidR="005638CD" w:rsidRPr="00B91327">
        <w:rPr>
          <w:rFonts w:ascii="宋体" w:hAnsi="宋体" w:hint="eastAsia"/>
          <w:sz w:val="28"/>
          <w:szCs w:val="28"/>
        </w:rPr>
        <w:t>须由项目承办单位准备项目前期的各项工作，包括撰写可行性研究报告，开展专家论证，聘请中介机构出具相关的审计、评估、法律意见（如需），编制规划设计方案及预算方案等。准备充分后，再上报</w:t>
      </w:r>
      <w:r w:rsidR="005638CD">
        <w:rPr>
          <w:rFonts w:ascii="宋体" w:hAnsi="宋体" w:hint="eastAsia"/>
          <w:sz w:val="28"/>
          <w:szCs w:val="28"/>
        </w:rPr>
        <w:t>际华集团</w:t>
      </w:r>
      <w:r w:rsidR="005638CD" w:rsidRPr="00B91327">
        <w:rPr>
          <w:rFonts w:ascii="宋体" w:hAnsi="宋体" w:hint="eastAsia"/>
          <w:sz w:val="28"/>
          <w:szCs w:val="28"/>
        </w:rPr>
        <w:t>申请批准项目实施。</w:t>
      </w:r>
    </w:p>
    <w:p w:rsidR="005638CD" w:rsidRPr="00B91327" w:rsidRDefault="005638CD" w:rsidP="005638CD">
      <w:pPr>
        <w:adjustRightInd w:val="0"/>
        <w:spacing w:line="360" w:lineRule="auto"/>
        <w:ind w:firstLineChars="200" w:firstLine="560"/>
        <w:rPr>
          <w:rFonts w:ascii="宋体" w:hAnsi="宋体"/>
          <w:b/>
          <w:sz w:val="28"/>
          <w:szCs w:val="28"/>
        </w:rPr>
      </w:pPr>
      <w:r w:rsidRPr="00B91327">
        <w:rPr>
          <w:rFonts w:ascii="宋体" w:hAnsi="宋体" w:hint="eastAsia"/>
          <w:sz w:val="28"/>
          <w:szCs w:val="28"/>
        </w:rPr>
        <w:t>原则上，投资项目需聘请审计机构、评估机构和律师事务所的，应在</w:t>
      </w:r>
      <w:r>
        <w:rPr>
          <w:rFonts w:ascii="宋体" w:hAnsi="宋体" w:hint="eastAsia"/>
          <w:sz w:val="28"/>
          <w:szCs w:val="28"/>
        </w:rPr>
        <w:t>际华集团</w:t>
      </w:r>
      <w:r w:rsidRPr="00B91327">
        <w:rPr>
          <w:rFonts w:ascii="宋体" w:hAnsi="宋体" w:hint="eastAsia"/>
          <w:sz w:val="28"/>
          <w:szCs w:val="28"/>
        </w:rPr>
        <w:t>指定的中介机构范围内选择。其中，资产财务部负责推荐审计机构及评估机构，董事会办公室负责推荐律师事务所，项目及各中介机构的总协调由规划发展部或指定的财务顾问负责。</w:t>
      </w:r>
    </w:p>
    <w:p w:rsidR="005638CD" w:rsidRPr="00B91327" w:rsidRDefault="004A3558" w:rsidP="005638CD">
      <w:pPr>
        <w:numPr>
          <w:ilvl w:val="0"/>
          <w:numId w:val="1"/>
        </w:numPr>
        <w:spacing w:line="360" w:lineRule="auto"/>
        <w:ind w:left="0" w:firstLine="655"/>
        <w:rPr>
          <w:rFonts w:ascii="宋体" w:hAnsi="宋体"/>
          <w:sz w:val="28"/>
          <w:szCs w:val="28"/>
        </w:rPr>
      </w:pPr>
      <w:r>
        <w:rPr>
          <w:rFonts w:ascii="宋体" w:hAnsi="宋体" w:hint="eastAsia"/>
          <w:sz w:val="28"/>
          <w:szCs w:val="28"/>
        </w:rPr>
        <w:t xml:space="preserve"> </w:t>
      </w:r>
      <w:r w:rsidR="005638CD" w:rsidRPr="00B91327">
        <w:rPr>
          <w:rFonts w:ascii="宋体" w:hAnsi="宋体" w:hint="eastAsia"/>
          <w:sz w:val="28"/>
          <w:szCs w:val="28"/>
        </w:rPr>
        <w:t>项目立项后，经前期准备充分后，可正式上报</w:t>
      </w:r>
      <w:r w:rsidR="005638CD">
        <w:rPr>
          <w:rFonts w:ascii="宋体" w:hAnsi="宋体" w:hint="eastAsia"/>
          <w:sz w:val="28"/>
          <w:szCs w:val="28"/>
        </w:rPr>
        <w:t>际华集团</w:t>
      </w:r>
      <w:r w:rsidR="005638CD" w:rsidRPr="00B91327">
        <w:rPr>
          <w:rFonts w:ascii="宋体" w:hAnsi="宋体" w:hint="eastAsia"/>
          <w:sz w:val="28"/>
          <w:szCs w:val="28"/>
        </w:rPr>
        <w:t>批准实施，项目承办单位需报送以下材料：</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（一）项目申请报告；</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（二）承办单位</w:t>
      </w:r>
      <w:r>
        <w:rPr>
          <w:rFonts w:ascii="宋体" w:hAnsi="宋体" w:hint="eastAsia"/>
          <w:sz w:val="28"/>
          <w:szCs w:val="28"/>
        </w:rPr>
        <w:t>决策机构</w:t>
      </w:r>
      <w:r w:rsidRPr="00B91327">
        <w:rPr>
          <w:rFonts w:ascii="宋体" w:hAnsi="宋体" w:hint="eastAsia"/>
          <w:sz w:val="28"/>
          <w:szCs w:val="28"/>
        </w:rPr>
        <w:t>的项目审批意见</w:t>
      </w:r>
      <w:r>
        <w:rPr>
          <w:rFonts w:ascii="宋体" w:hAnsi="宋体" w:hint="eastAsia"/>
          <w:sz w:val="28"/>
          <w:szCs w:val="28"/>
        </w:rPr>
        <w:t>（全资</w:t>
      </w:r>
      <w:r>
        <w:rPr>
          <w:rFonts w:ascii="宋体" w:hAnsi="宋体"/>
          <w:sz w:val="28"/>
          <w:szCs w:val="28"/>
        </w:rPr>
        <w:t>子公司出具领导班子会决议，合资公司出具</w:t>
      </w:r>
      <w:r>
        <w:rPr>
          <w:rFonts w:ascii="宋体" w:hAnsi="宋体" w:hint="eastAsia"/>
          <w:sz w:val="28"/>
          <w:szCs w:val="28"/>
        </w:rPr>
        <w:t>总经理办公会</w:t>
      </w:r>
      <w:r>
        <w:rPr>
          <w:rFonts w:ascii="宋体" w:hAnsi="宋体"/>
          <w:sz w:val="28"/>
          <w:szCs w:val="28"/>
        </w:rPr>
        <w:t>决议</w:t>
      </w:r>
      <w:r>
        <w:rPr>
          <w:rFonts w:ascii="宋体" w:hAnsi="宋体" w:hint="eastAsia"/>
          <w:sz w:val="28"/>
          <w:szCs w:val="28"/>
        </w:rPr>
        <w:t>）</w:t>
      </w:r>
      <w:r w:rsidRPr="00B91327">
        <w:rPr>
          <w:rFonts w:ascii="宋体" w:hAnsi="宋体" w:hint="eastAsia"/>
          <w:sz w:val="28"/>
          <w:szCs w:val="28"/>
        </w:rPr>
        <w:t>；</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（三）项目可行性研究报告；</w:t>
      </w:r>
    </w:p>
    <w:p w:rsidR="005638CD"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（四）建设类项目需要提交规划设计方案；</w:t>
      </w:r>
    </w:p>
    <w:p w:rsidR="005638CD" w:rsidRPr="00B91327" w:rsidRDefault="005638CD" w:rsidP="005638CD">
      <w:pPr>
        <w:spacing w:line="360" w:lineRule="auto"/>
        <w:ind w:firstLineChars="200" w:firstLine="560"/>
        <w:rPr>
          <w:rFonts w:ascii="宋体" w:hAnsi="宋体"/>
          <w:sz w:val="28"/>
          <w:szCs w:val="28"/>
        </w:rPr>
      </w:pPr>
      <w:r>
        <w:rPr>
          <w:rFonts w:ascii="宋体" w:hAnsi="宋体" w:hint="eastAsia"/>
          <w:sz w:val="28"/>
          <w:szCs w:val="28"/>
        </w:rPr>
        <w:t>（五）</w:t>
      </w:r>
      <w:r w:rsidRPr="00B91327">
        <w:rPr>
          <w:rFonts w:ascii="宋体" w:hAnsi="宋体" w:hint="eastAsia"/>
          <w:sz w:val="28"/>
          <w:szCs w:val="28"/>
        </w:rPr>
        <w:t>建设类项目</w:t>
      </w:r>
      <w:r>
        <w:rPr>
          <w:rFonts w:ascii="宋体" w:hAnsi="宋体" w:hint="eastAsia"/>
          <w:sz w:val="28"/>
          <w:szCs w:val="28"/>
        </w:rPr>
        <w:t>还需</w:t>
      </w:r>
      <w:r w:rsidRPr="00B91327">
        <w:rPr>
          <w:rFonts w:ascii="宋体" w:hAnsi="宋体" w:hint="eastAsia"/>
          <w:sz w:val="28"/>
          <w:szCs w:val="28"/>
        </w:rPr>
        <w:t>提交</w:t>
      </w:r>
      <w:r>
        <w:rPr>
          <w:rFonts w:ascii="宋体" w:hAnsi="宋体" w:hint="eastAsia"/>
          <w:sz w:val="28"/>
          <w:szCs w:val="28"/>
        </w:rPr>
        <w:t>相应工程造价咨询公司审核认可的预算方案；</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w:t>
      </w:r>
      <w:r>
        <w:rPr>
          <w:rFonts w:ascii="宋体" w:hAnsi="宋体" w:hint="eastAsia"/>
          <w:sz w:val="28"/>
          <w:szCs w:val="28"/>
        </w:rPr>
        <w:t>六</w:t>
      </w:r>
      <w:r w:rsidRPr="00B91327">
        <w:rPr>
          <w:rFonts w:ascii="宋体" w:hAnsi="宋体" w:hint="eastAsia"/>
          <w:sz w:val="28"/>
          <w:szCs w:val="28"/>
        </w:rPr>
        <w:t>）专家论证意见书；</w:t>
      </w:r>
    </w:p>
    <w:p w:rsidR="005638CD"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lastRenderedPageBreak/>
        <w:t>（</w:t>
      </w:r>
      <w:r>
        <w:rPr>
          <w:rFonts w:ascii="宋体" w:hAnsi="宋体" w:hint="eastAsia"/>
          <w:sz w:val="28"/>
          <w:szCs w:val="28"/>
        </w:rPr>
        <w:t>七</w:t>
      </w:r>
      <w:r w:rsidRPr="00B91327">
        <w:rPr>
          <w:rFonts w:ascii="宋体" w:hAnsi="宋体" w:hint="eastAsia"/>
          <w:sz w:val="28"/>
          <w:szCs w:val="28"/>
        </w:rPr>
        <w:t>）中介机构出具的相关审计、评估、法律意见等报告（如涉及矿产资源项目，应出具地质勘查报告）</w:t>
      </w:r>
      <w:r>
        <w:rPr>
          <w:rFonts w:ascii="宋体" w:hAnsi="宋体" w:hint="eastAsia"/>
          <w:sz w:val="28"/>
          <w:szCs w:val="28"/>
        </w:rPr>
        <w:t>；</w:t>
      </w:r>
    </w:p>
    <w:p w:rsidR="005638CD" w:rsidRPr="00547112" w:rsidRDefault="005638CD" w:rsidP="005638CD">
      <w:pPr>
        <w:spacing w:line="360" w:lineRule="auto"/>
        <w:ind w:firstLineChars="200" w:firstLine="560"/>
        <w:rPr>
          <w:rFonts w:ascii="宋体" w:hAnsi="宋体"/>
          <w:sz w:val="28"/>
          <w:szCs w:val="28"/>
        </w:rPr>
      </w:pPr>
      <w:r>
        <w:rPr>
          <w:rFonts w:ascii="宋体" w:hAnsi="宋体" w:hint="eastAsia"/>
          <w:sz w:val="28"/>
          <w:szCs w:val="28"/>
        </w:rPr>
        <w:t>（八）际华集团</w:t>
      </w:r>
      <w:r w:rsidRPr="00547112">
        <w:rPr>
          <w:rFonts w:ascii="宋体" w:hAnsi="宋体" w:hint="eastAsia"/>
          <w:sz w:val="28"/>
          <w:szCs w:val="28"/>
        </w:rPr>
        <w:t>项目审核管理部门要求的其他材料。</w:t>
      </w:r>
    </w:p>
    <w:p w:rsidR="005638CD"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上述材料要电子材料一份，书面材料二份，所有书面材料须经承办单位法定代表人签字。</w:t>
      </w:r>
    </w:p>
    <w:p w:rsidR="005638CD" w:rsidRPr="00B91327" w:rsidRDefault="004A3558" w:rsidP="005638CD">
      <w:pPr>
        <w:numPr>
          <w:ilvl w:val="0"/>
          <w:numId w:val="1"/>
        </w:numPr>
        <w:spacing w:line="360" w:lineRule="auto"/>
        <w:ind w:left="0" w:firstLine="643"/>
        <w:rPr>
          <w:rFonts w:ascii="宋体" w:hAnsi="宋体"/>
          <w:sz w:val="28"/>
          <w:szCs w:val="28"/>
        </w:rPr>
      </w:pPr>
      <w:r>
        <w:rPr>
          <w:rFonts w:ascii="宋体" w:hAnsi="宋体" w:hint="eastAsia"/>
          <w:sz w:val="28"/>
          <w:szCs w:val="28"/>
        </w:rPr>
        <w:t xml:space="preserve"> </w:t>
      </w:r>
      <w:r w:rsidR="005638CD" w:rsidRPr="00B247A0">
        <w:rPr>
          <w:rFonts w:ascii="宋体" w:hAnsi="宋体" w:hint="eastAsia"/>
          <w:sz w:val="28"/>
          <w:szCs w:val="28"/>
        </w:rPr>
        <w:t>根据</w:t>
      </w:r>
      <w:r w:rsidR="005638CD">
        <w:rPr>
          <w:rFonts w:ascii="宋体" w:hAnsi="宋体" w:hint="eastAsia"/>
          <w:sz w:val="28"/>
          <w:szCs w:val="28"/>
        </w:rPr>
        <w:t>国资委</w:t>
      </w:r>
      <w:r w:rsidR="005638CD" w:rsidRPr="00B247A0">
        <w:rPr>
          <w:rFonts w:ascii="宋体" w:hAnsi="宋体" w:hint="eastAsia"/>
          <w:sz w:val="28"/>
          <w:szCs w:val="28"/>
        </w:rPr>
        <w:t>《企业国有资产评估管理暂行办法》的规定，对投资项目中涉及到非货币资产的出售、收购以及作价入资等行为的，必须由具有相应资质的机构进行资产评估，出具资产评估报告。</w:t>
      </w:r>
    </w:p>
    <w:p w:rsidR="005638CD" w:rsidRPr="00B91327" w:rsidRDefault="004A3558" w:rsidP="004A3558">
      <w:pPr>
        <w:numPr>
          <w:ilvl w:val="0"/>
          <w:numId w:val="1"/>
        </w:numPr>
        <w:spacing w:line="360" w:lineRule="auto"/>
        <w:ind w:left="2127" w:hanging="1418"/>
        <w:rPr>
          <w:rFonts w:ascii="宋体" w:hAnsi="宋体"/>
          <w:sz w:val="28"/>
          <w:szCs w:val="28"/>
        </w:rPr>
      </w:pPr>
      <w:r>
        <w:rPr>
          <w:rFonts w:ascii="宋体" w:hAnsi="宋体" w:hint="eastAsia"/>
          <w:sz w:val="28"/>
          <w:szCs w:val="28"/>
        </w:rPr>
        <w:t xml:space="preserve"> </w:t>
      </w:r>
      <w:r w:rsidR="005638CD" w:rsidRPr="00B91327">
        <w:rPr>
          <w:rFonts w:ascii="宋体" w:hAnsi="宋体" w:hint="eastAsia"/>
          <w:sz w:val="28"/>
          <w:szCs w:val="28"/>
        </w:rPr>
        <w:t>项目审批的流程：</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一）规划发展部负责对项目是否符合公司发展规划、是否有利于企业提升能力、总体规模是否合理、是否具备可行性等方面做出书面意见；资产财务部负责对项目财务指标是否符合公司定量要求、资金筹措是否合理、资金安排能否实现等方面做出书面意见；审计风险部负责对项目存在的风险或潜在风险能否控制做出书面意见；研究总院负责对项目的技术先进性等方面做出书面意见；如有必要，由规划发展部负责组织召开专家论证会，研究总院负责协助联系有关专家；</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各个部门原则上在5个工作日内完成书面意见；</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（二）规划发展部负责汇总各部门的书面意见并按照流程上报公司领导批示，如果属于重大项目，由规划发展部牵头组织项目专题汇报会，由公司领导、相关部门负责人及项目承办单位负责人参加；</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（三）对于条件成熟项目，根据本办法所规定的权限，经</w:t>
      </w:r>
      <w:r>
        <w:rPr>
          <w:rFonts w:ascii="宋体" w:hAnsi="宋体" w:hint="eastAsia"/>
          <w:sz w:val="28"/>
          <w:szCs w:val="28"/>
        </w:rPr>
        <w:t>际华集</w:t>
      </w:r>
      <w:r>
        <w:rPr>
          <w:rFonts w:ascii="宋体" w:hAnsi="宋体" w:hint="eastAsia"/>
          <w:sz w:val="28"/>
          <w:szCs w:val="28"/>
        </w:rPr>
        <w:lastRenderedPageBreak/>
        <w:t>团</w:t>
      </w:r>
      <w:r w:rsidRPr="00B91327">
        <w:rPr>
          <w:rFonts w:ascii="宋体" w:hAnsi="宋体" w:hint="eastAsia"/>
          <w:sz w:val="28"/>
          <w:szCs w:val="28"/>
        </w:rPr>
        <w:t>总经理办公会审议（属于总经理办公会决策权限内的可直接决策），</w:t>
      </w:r>
      <w:r>
        <w:rPr>
          <w:rFonts w:ascii="宋体" w:hAnsi="宋体" w:hint="eastAsia"/>
          <w:sz w:val="28"/>
          <w:szCs w:val="28"/>
        </w:rPr>
        <w:t>再</w:t>
      </w:r>
      <w:r w:rsidRPr="00B91327">
        <w:rPr>
          <w:rFonts w:ascii="宋体" w:hAnsi="宋体" w:hint="eastAsia"/>
          <w:sz w:val="28"/>
          <w:szCs w:val="28"/>
        </w:rPr>
        <w:t>经履行“三重一大”审议程序，报</w:t>
      </w:r>
      <w:r>
        <w:rPr>
          <w:rFonts w:ascii="宋体" w:hAnsi="宋体" w:hint="eastAsia"/>
          <w:sz w:val="28"/>
          <w:szCs w:val="28"/>
        </w:rPr>
        <w:t>际华集团</w:t>
      </w:r>
      <w:r w:rsidRPr="00B91327">
        <w:rPr>
          <w:rFonts w:ascii="宋体" w:hAnsi="宋体" w:hint="eastAsia"/>
          <w:sz w:val="28"/>
          <w:szCs w:val="28"/>
        </w:rPr>
        <w:t>董事会决策；</w:t>
      </w:r>
      <w:r>
        <w:rPr>
          <w:rFonts w:ascii="宋体" w:hAnsi="宋体" w:hint="eastAsia"/>
          <w:sz w:val="28"/>
          <w:szCs w:val="28"/>
        </w:rPr>
        <w:t>如</w:t>
      </w:r>
      <w:r>
        <w:rPr>
          <w:rFonts w:ascii="宋体" w:hAnsi="宋体"/>
          <w:sz w:val="28"/>
          <w:szCs w:val="28"/>
        </w:rPr>
        <w:t>需</w:t>
      </w:r>
      <w:r>
        <w:rPr>
          <w:rFonts w:ascii="宋体" w:hAnsi="宋体" w:hint="eastAsia"/>
          <w:sz w:val="28"/>
          <w:szCs w:val="28"/>
        </w:rPr>
        <w:t>经</w:t>
      </w:r>
      <w:r>
        <w:rPr>
          <w:rFonts w:ascii="宋体" w:hAnsi="宋体"/>
          <w:sz w:val="28"/>
          <w:szCs w:val="28"/>
        </w:rPr>
        <w:t>控股股东</w:t>
      </w:r>
      <w:r>
        <w:rPr>
          <w:rFonts w:ascii="宋体" w:hAnsi="宋体" w:hint="eastAsia"/>
          <w:sz w:val="28"/>
          <w:szCs w:val="28"/>
        </w:rPr>
        <w:t>审议</w:t>
      </w:r>
      <w:r>
        <w:rPr>
          <w:rFonts w:ascii="宋体" w:hAnsi="宋体"/>
          <w:sz w:val="28"/>
          <w:szCs w:val="28"/>
        </w:rPr>
        <w:t>的项目，按照规定程序</w:t>
      </w:r>
      <w:r>
        <w:rPr>
          <w:rFonts w:ascii="宋体" w:hAnsi="宋体" w:hint="eastAsia"/>
          <w:sz w:val="28"/>
          <w:szCs w:val="28"/>
        </w:rPr>
        <w:t>提前</w:t>
      </w:r>
      <w:r>
        <w:rPr>
          <w:rFonts w:ascii="宋体" w:hAnsi="宋体"/>
          <w:sz w:val="28"/>
          <w:szCs w:val="28"/>
        </w:rPr>
        <w:t>上报控股股东</w:t>
      </w:r>
      <w:r>
        <w:rPr>
          <w:rFonts w:ascii="宋体" w:hAnsi="宋体" w:hint="eastAsia"/>
          <w:sz w:val="28"/>
          <w:szCs w:val="28"/>
        </w:rPr>
        <w:t>审议</w:t>
      </w:r>
      <w:r>
        <w:rPr>
          <w:rFonts w:ascii="宋体" w:hAnsi="宋体"/>
          <w:sz w:val="28"/>
          <w:szCs w:val="28"/>
        </w:rPr>
        <w:t>；</w:t>
      </w:r>
      <w:r w:rsidRPr="00B91327">
        <w:rPr>
          <w:rFonts w:ascii="宋体" w:hAnsi="宋体" w:hint="eastAsia"/>
          <w:sz w:val="28"/>
          <w:szCs w:val="28"/>
        </w:rPr>
        <w:t xml:space="preserve">如需经股东大会审议的项目，按照规定程序召开股东大会审议相关事项； </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（四）对于条件暂不成熟的项目，通知项目承办单位继续完善项目内容并说明具体问题。</w:t>
      </w:r>
    </w:p>
    <w:p w:rsidR="005638CD" w:rsidRPr="00B91327" w:rsidRDefault="005638CD" w:rsidP="005638CD">
      <w:pPr>
        <w:numPr>
          <w:ilvl w:val="0"/>
          <w:numId w:val="1"/>
        </w:numPr>
        <w:spacing w:line="360" w:lineRule="auto"/>
        <w:ind w:left="0" w:firstLine="643"/>
        <w:rPr>
          <w:rFonts w:ascii="宋体" w:hAnsi="宋体"/>
          <w:sz w:val="28"/>
          <w:szCs w:val="28"/>
        </w:rPr>
      </w:pPr>
      <w:r>
        <w:rPr>
          <w:rFonts w:ascii="宋体" w:hAnsi="宋体" w:hint="eastAsia"/>
          <w:sz w:val="28"/>
          <w:szCs w:val="28"/>
        </w:rPr>
        <w:t xml:space="preserve"> </w:t>
      </w:r>
      <w:r w:rsidRPr="00B91327">
        <w:rPr>
          <w:rFonts w:ascii="宋体" w:hAnsi="宋体" w:hint="eastAsia"/>
          <w:sz w:val="28"/>
          <w:szCs w:val="28"/>
        </w:rPr>
        <w:t>对于正式审批的项目，规划发展部负责项目的总体监管，资产财务部协助项目的资金调度，审计风险部协助项目合同的风险管理。审计风险部可根据实际情况以及相关制度要求对项目组织开展过程审计，由规划发展部提供协助。</w:t>
      </w:r>
    </w:p>
    <w:p w:rsidR="005638CD" w:rsidRPr="00B91327" w:rsidRDefault="005638CD" w:rsidP="005638CD">
      <w:pPr>
        <w:numPr>
          <w:ilvl w:val="0"/>
          <w:numId w:val="1"/>
        </w:numPr>
        <w:adjustRightInd w:val="0"/>
        <w:spacing w:line="360" w:lineRule="auto"/>
        <w:ind w:left="0" w:firstLine="643"/>
        <w:rPr>
          <w:rFonts w:ascii="宋体" w:hAnsi="宋体"/>
          <w:sz w:val="28"/>
          <w:szCs w:val="28"/>
        </w:rPr>
      </w:pPr>
      <w:r>
        <w:rPr>
          <w:rFonts w:ascii="宋体" w:hAnsi="宋体" w:hint="eastAsia"/>
          <w:sz w:val="28"/>
          <w:szCs w:val="28"/>
        </w:rPr>
        <w:t xml:space="preserve"> </w:t>
      </w:r>
      <w:r w:rsidRPr="00B91327">
        <w:rPr>
          <w:rFonts w:ascii="宋体" w:hAnsi="宋体" w:hint="eastAsia"/>
          <w:sz w:val="28"/>
          <w:szCs w:val="28"/>
        </w:rPr>
        <w:t>审批项目经批准实施后，项目承办单位应编制项目实施方案（有具体的项目组织方案、工程进度计划、资金使用计划和质量控制措施等），并上报</w:t>
      </w:r>
      <w:r>
        <w:rPr>
          <w:rFonts w:ascii="宋体" w:hAnsi="宋体" w:hint="eastAsia"/>
          <w:sz w:val="28"/>
          <w:szCs w:val="28"/>
        </w:rPr>
        <w:t>际华集团</w:t>
      </w:r>
      <w:r w:rsidRPr="00B91327">
        <w:rPr>
          <w:rFonts w:ascii="宋体" w:hAnsi="宋体" w:hint="eastAsia"/>
          <w:sz w:val="28"/>
          <w:szCs w:val="28"/>
        </w:rPr>
        <w:t>备案。其中：</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工程建设类项目按照</w:t>
      </w:r>
      <w:r>
        <w:rPr>
          <w:rFonts w:ascii="宋体" w:hAnsi="宋体" w:hint="eastAsia"/>
          <w:sz w:val="28"/>
          <w:szCs w:val="28"/>
        </w:rPr>
        <w:t>际华集团</w:t>
      </w:r>
      <w:r w:rsidRPr="00B91327">
        <w:rPr>
          <w:rFonts w:ascii="宋体" w:hAnsi="宋体" w:hint="eastAsia"/>
          <w:sz w:val="28"/>
          <w:szCs w:val="28"/>
        </w:rPr>
        <w:t>工程建设项目管理有关制度执行，其他固定资产投资项目可参照执行。</w:t>
      </w:r>
    </w:p>
    <w:p w:rsidR="005638CD" w:rsidRDefault="005638CD" w:rsidP="005638CD">
      <w:pPr>
        <w:spacing w:line="360" w:lineRule="auto"/>
        <w:ind w:firstLineChars="200" w:firstLine="560"/>
        <w:rPr>
          <w:rFonts w:ascii="宋体" w:hAnsi="宋体"/>
          <w:sz w:val="28"/>
          <w:szCs w:val="28"/>
        </w:rPr>
      </w:pPr>
      <w:r>
        <w:rPr>
          <w:rFonts w:ascii="宋体" w:hAnsi="宋体" w:hint="eastAsia"/>
          <w:sz w:val="28"/>
          <w:szCs w:val="28"/>
        </w:rPr>
        <w:t>股权</w:t>
      </w:r>
      <w:r w:rsidRPr="00B91327">
        <w:rPr>
          <w:rFonts w:ascii="宋体" w:hAnsi="宋体" w:hint="eastAsia"/>
          <w:sz w:val="28"/>
          <w:szCs w:val="28"/>
        </w:rPr>
        <w:t>投资项目按照</w:t>
      </w:r>
      <w:r>
        <w:rPr>
          <w:rFonts w:ascii="宋体" w:hAnsi="宋体" w:hint="eastAsia"/>
          <w:sz w:val="28"/>
          <w:szCs w:val="28"/>
        </w:rPr>
        <w:t>际华集团股权</w:t>
      </w:r>
      <w:r w:rsidRPr="00B91327">
        <w:rPr>
          <w:rFonts w:ascii="宋体" w:hAnsi="宋体" w:hint="eastAsia"/>
          <w:sz w:val="28"/>
          <w:szCs w:val="28"/>
        </w:rPr>
        <w:t>投资项目管理有关规定执行。</w:t>
      </w:r>
    </w:p>
    <w:p w:rsidR="005638CD" w:rsidRPr="00B91327" w:rsidRDefault="005638CD" w:rsidP="005638CD">
      <w:pPr>
        <w:spacing w:line="360" w:lineRule="auto"/>
        <w:ind w:firstLineChars="200" w:firstLine="560"/>
        <w:rPr>
          <w:rFonts w:ascii="宋体" w:hAnsi="宋体"/>
          <w:sz w:val="28"/>
          <w:szCs w:val="28"/>
        </w:rPr>
      </w:pPr>
      <w:r>
        <w:rPr>
          <w:rFonts w:ascii="宋体" w:hAnsi="宋体" w:hint="eastAsia"/>
          <w:sz w:val="28"/>
          <w:szCs w:val="28"/>
        </w:rPr>
        <w:t>审批时</w:t>
      </w:r>
      <w:r>
        <w:rPr>
          <w:rFonts w:ascii="宋体" w:hAnsi="宋体"/>
          <w:sz w:val="28"/>
          <w:szCs w:val="28"/>
        </w:rPr>
        <w:t>，因特殊原因未提供规划设计方案和预算报告的项目</w:t>
      </w:r>
      <w:r>
        <w:rPr>
          <w:rFonts w:ascii="宋体" w:hAnsi="宋体" w:hint="eastAsia"/>
          <w:sz w:val="28"/>
          <w:szCs w:val="28"/>
        </w:rPr>
        <w:t>，必须</w:t>
      </w:r>
      <w:r>
        <w:rPr>
          <w:rFonts w:ascii="宋体" w:hAnsi="宋体"/>
          <w:sz w:val="28"/>
          <w:szCs w:val="28"/>
        </w:rPr>
        <w:t>将规划设计方案和预算报告向规划发展部</w:t>
      </w:r>
      <w:r>
        <w:rPr>
          <w:rFonts w:ascii="宋体" w:hAnsi="宋体" w:hint="eastAsia"/>
          <w:sz w:val="28"/>
          <w:szCs w:val="28"/>
        </w:rPr>
        <w:t>备案后方可</w:t>
      </w:r>
      <w:r>
        <w:rPr>
          <w:rFonts w:ascii="宋体" w:hAnsi="宋体"/>
          <w:sz w:val="28"/>
          <w:szCs w:val="28"/>
        </w:rPr>
        <w:t>正式</w:t>
      </w:r>
      <w:r>
        <w:rPr>
          <w:rFonts w:ascii="宋体" w:hAnsi="宋体" w:hint="eastAsia"/>
          <w:sz w:val="28"/>
          <w:szCs w:val="28"/>
        </w:rPr>
        <w:t>开展</w:t>
      </w:r>
      <w:r>
        <w:rPr>
          <w:rFonts w:ascii="宋体" w:hAnsi="宋体"/>
          <w:sz w:val="28"/>
          <w:szCs w:val="28"/>
        </w:rPr>
        <w:t>实施</w:t>
      </w:r>
      <w:r>
        <w:rPr>
          <w:rFonts w:ascii="宋体" w:hAnsi="宋体" w:hint="eastAsia"/>
          <w:sz w:val="28"/>
          <w:szCs w:val="28"/>
        </w:rPr>
        <w:t>。</w:t>
      </w:r>
    </w:p>
    <w:p w:rsidR="005638CD" w:rsidRPr="00B91327" w:rsidRDefault="005638CD" w:rsidP="005638CD">
      <w:pPr>
        <w:numPr>
          <w:ilvl w:val="0"/>
          <w:numId w:val="1"/>
        </w:numPr>
        <w:spacing w:line="360" w:lineRule="auto"/>
        <w:ind w:left="0" w:firstLine="643"/>
        <w:rPr>
          <w:rFonts w:ascii="宋体" w:hAnsi="宋体" w:cs="宋体"/>
          <w:kern w:val="0"/>
          <w:sz w:val="28"/>
          <w:szCs w:val="28"/>
        </w:rPr>
      </w:pPr>
      <w:r>
        <w:rPr>
          <w:rFonts w:ascii="宋体" w:hAnsi="宋体" w:hint="eastAsia"/>
          <w:sz w:val="28"/>
          <w:szCs w:val="28"/>
        </w:rPr>
        <w:t xml:space="preserve"> </w:t>
      </w:r>
      <w:r w:rsidRPr="00B91327">
        <w:rPr>
          <w:rFonts w:ascii="宋体" w:hAnsi="宋体" w:hint="eastAsia"/>
          <w:sz w:val="28"/>
          <w:szCs w:val="28"/>
        </w:rPr>
        <w:t>审批项目实施过程中，承办单位要定期上报项目进展报告，报告内容主要包括：</w:t>
      </w:r>
      <w:r w:rsidRPr="00B91327">
        <w:rPr>
          <w:rFonts w:ascii="宋体" w:hAnsi="宋体" w:cs="宋体" w:hint="eastAsia"/>
          <w:kern w:val="0"/>
          <w:sz w:val="28"/>
          <w:szCs w:val="28"/>
        </w:rPr>
        <w:t>本期工作计划完成情况、项目建设中存在问题和解决措施、下一期工作计划等内容。由规划发展部负责组织</w:t>
      </w:r>
      <w:r w:rsidRPr="00B91327">
        <w:rPr>
          <w:rFonts w:ascii="宋体" w:hAnsi="宋体" w:cs="宋体" w:hint="eastAsia"/>
          <w:kern w:val="0"/>
          <w:sz w:val="28"/>
          <w:szCs w:val="28"/>
        </w:rPr>
        <w:lastRenderedPageBreak/>
        <w:t>协调。</w:t>
      </w:r>
    </w:p>
    <w:p w:rsidR="005638CD" w:rsidRPr="00B91327" w:rsidRDefault="005638CD" w:rsidP="005638CD">
      <w:pPr>
        <w:tabs>
          <w:tab w:val="num" w:pos="0"/>
          <w:tab w:val="num" w:pos="180"/>
        </w:tabs>
        <w:adjustRightInd w:val="0"/>
        <w:spacing w:line="360" w:lineRule="auto"/>
        <w:ind w:firstLineChars="200" w:firstLine="560"/>
        <w:rPr>
          <w:rFonts w:ascii="宋体" w:hAnsi="宋体"/>
          <w:sz w:val="28"/>
          <w:szCs w:val="28"/>
        </w:rPr>
      </w:pPr>
      <w:r>
        <w:rPr>
          <w:rFonts w:ascii="宋体" w:hAnsi="宋体" w:hint="eastAsia"/>
          <w:sz w:val="28"/>
          <w:szCs w:val="28"/>
        </w:rPr>
        <w:t>际华集团</w:t>
      </w:r>
      <w:r w:rsidRPr="00B91327">
        <w:rPr>
          <w:rFonts w:ascii="宋体" w:hAnsi="宋体" w:hint="eastAsia"/>
          <w:sz w:val="28"/>
          <w:szCs w:val="28"/>
        </w:rPr>
        <w:t>将采取视频会议、现场检查等方式，定期、不定期地调度项目进展情况，跟踪、监控项目实施进展，研究解决项目存在问题。由规划发展部负责组织协调。</w:t>
      </w:r>
    </w:p>
    <w:p w:rsidR="005638CD" w:rsidRPr="00B91327" w:rsidRDefault="005638CD" w:rsidP="005638CD">
      <w:pPr>
        <w:tabs>
          <w:tab w:val="num" w:pos="0"/>
          <w:tab w:val="num" w:pos="180"/>
        </w:tabs>
        <w:adjustRightInd w:val="0"/>
        <w:spacing w:line="360" w:lineRule="auto"/>
        <w:ind w:firstLineChars="200" w:firstLine="560"/>
        <w:rPr>
          <w:rFonts w:ascii="宋体" w:hAnsi="宋体"/>
          <w:sz w:val="28"/>
          <w:szCs w:val="28"/>
        </w:rPr>
      </w:pPr>
      <w:r w:rsidRPr="00B91327">
        <w:rPr>
          <w:rFonts w:ascii="宋体" w:hAnsi="宋体" w:hint="eastAsia"/>
          <w:sz w:val="28"/>
          <w:szCs w:val="28"/>
        </w:rPr>
        <w:t>经公司董事会审议批准的项目，由规划发展部组织每年年中及年终定期向公司董事会汇报项目进展情况。</w:t>
      </w:r>
    </w:p>
    <w:p w:rsidR="005638CD" w:rsidRPr="00B91327" w:rsidRDefault="005638CD" w:rsidP="005638CD">
      <w:pPr>
        <w:numPr>
          <w:ilvl w:val="0"/>
          <w:numId w:val="1"/>
        </w:numPr>
        <w:adjustRightInd w:val="0"/>
        <w:spacing w:line="360" w:lineRule="auto"/>
        <w:ind w:left="0" w:firstLine="643"/>
        <w:rPr>
          <w:rFonts w:ascii="宋体" w:hAnsi="宋体"/>
          <w:b/>
          <w:color w:val="FF0000"/>
          <w:sz w:val="28"/>
          <w:szCs w:val="28"/>
        </w:rPr>
      </w:pPr>
      <w:r>
        <w:rPr>
          <w:rFonts w:ascii="宋体" w:hAnsi="宋体" w:hint="eastAsia"/>
          <w:sz w:val="28"/>
          <w:szCs w:val="28"/>
        </w:rPr>
        <w:t xml:space="preserve"> </w:t>
      </w:r>
      <w:r w:rsidRPr="00B91327">
        <w:rPr>
          <w:rFonts w:ascii="宋体" w:hAnsi="宋体" w:hint="eastAsia"/>
          <w:sz w:val="28"/>
          <w:szCs w:val="28"/>
        </w:rPr>
        <w:t>审批项目实施中，项目承办单位应</w:t>
      </w:r>
      <w:r>
        <w:rPr>
          <w:rFonts w:ascii="宋体" w:hAnsi="宋体" w:hint="eastAsia"/>
          <w:sz w:val="28"/>
          <w:szCs w:val="28"/>
        </w:rPr>
        <w:t>上报按照月份划分的总资金需求计划。需际华集团拨付资金的，</w:t>
      </w:r>
      <w:r w:rsidRPr="00B91327">
        <w:rPr>
          <w:rFonts w:ascii="宋体" w:hAnsi="宋体" w:hint="eastAsia"/>
          <w:sz w:val="28"/>
          <w:szCs w:val="28"/>
        </w:rPr>
        <w:t>承办单位每月</w:t>
      </w:r>
      <w:r>
        <w:rPr>
          <w:rFonts w:ascii="宋体" w:hAnsi="宋体" w:hint="eastAsia"/>
          <w:sz w:val="28"/>
          <w:szCs w:val="28"/>
        </w:rPr>
        <w:t>可</w:t>
      </w:r>
      <w:r w:rsidRPr="00B91327">
        <w:rPr>
          <w:rFonts w:ascii="宋体" w:hAnsi="宋体" w:hint="eastAsia"/>
          <w:sz w:val="28"/>
          <w:szCs w:val="28"/>
        </w:rPr>
        <w:t>按照实际需求报送资金拨付请示等文件。</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hint="eastAsia"/>
          <w:sz w:val="28"/>
          <w:szCs w:val="28"/>
        </w:rPr>
        <w:t>规划发展部负责出具总体意见，资产财务部协助提供资金拨付方面建议，审计风险部协助提供相关合同风险及跟踪审计方面建议，规划发展部汇总后上报公司领导审批。</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hint="eastAsia"/>
          <w:sz w:val="28"/>
          <w:szCs w:val="28"/>
        </w:rPr>
        <w:t>各部门原则上在5个工作日内完成书面意见。</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hint="eastAsia"/>
          <w:sz w:val="28"/>
          <w:szCs w:val="28"/>
        </w:rPr>
        <w:t>承办单位上报的资金拨付请示应包含以下文件：</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hint="eastAsia"/>
          <w:sz w:val="28"/>
          <w:szCs w:val="28"/>
        </w:rPr>
        <w:t>1.承办单位法定代表人签发的资金拨付请示；</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hint="eastAsia"/>
          <w:sz w:val="28"/>
          <w:szCs w:val="28"/>
        </w:rPr>
        <w:t>2.已签署的合同副本；</w:t>
      </w:r>
    </w:p>
    <w:p w:rsidR="005638CD" w:rsidRDefault="005638CD" w:rsidP="005638CD">
      <w:pPr>
        <w:adjustRightInd w:val="0"/>
        <w:spacing w:line="360" w:lineRule="auto"/>
        <w:ind w:firstLineChars="200" w:firstLine="560"/>
        <w:rPr>
          <w:rFonts w:ascii="宋体" w:hAnsi="宋体"/>
          <w:sz w:val="28"/>
          <w:szCs w:val="28"/>
        </w:rPr>
      </w:pPr>
      <w:r w:rsidRPr="00B91327">
        <w:rPr>
          <w:rFonts w:ascii="宋体" w:hAnsi="宋体" w:hint="eastAsia"/>
          <w:sz w:val="28"/>
          <w:szCs w:val="28"/>
        </w:rPr>
        <w:t>3.滚动调整的本月及下月的资金需求计划</w:t>
      </w:r>
      <w:r>
        <w:rPr>
          <w:rFonts w:ascii="宋体" w:hAnsi="宋体" w:hint="eastAsia"/>
          <w:sz w:val="28"/>
          <w:szCs w:val="28"/>
        </w:rPr>
        <w:t>；</w:t>
      </w:r>
    </w:p>
    <w:p w:rsidR="005638CD" w:rsidRPr="00B91327" w:rsidRDefault="005638CD" w:rsidP="005638CD">
      <w:pPr>
        <w:adjustRightInd w:val="0"/>
        <w:spacing w:line="360" w:lineRule="auto"/>
        <w:ind w:firstLineChars="200" w:firstLine="560"/>
        <w:rPr>
          <w:rFonts w:ascii="宋体" w:hAnsi="宋体"/>
          <w:sz w:val="28"/>
          <w:szCs w:val="28"/>
        </w:rPr>
      </w:pPr>
      <w:r>
        <w:rPr>
          <w:rFonts w:ascii="宋体" w:hAnsi="宋体" w:hint="eastAsia"/>
          <w:sz w:val="28"/>
          <w:szCs w:val="28"/>
        </w:rPr>
        <w:t>4.资金</w:t>
      </w:r>
      <w:r>
        <w:rPr>
          <w:rFonts w:ascii="宋体" w:hAnsi="宋体"/>
          <w:sz w:val="28"/>
          <w:szCs w:val="28"/>
        </w:rPr>
        <w:t>拨付金额相关凭证。</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hint="eastAsia"/>
          <w:sz w:val="28"/>
          <w:szCs w:val="28"/>
        </w:rPr>
        <w:t>承办单位上报的资金拨付请示需电子材料和书面材料各一份。</w:t>
      </w:r>
    </w:p>
    <w:p w:rsidR="005638CD" w:rsidRPr="00B91327" w:rsidRDefault="005638CD" w:rsidP="005638CD">
      <w:pPr>
        <w:numPr>
          <w:ilvl w:val="0"/>
          <w:numId w:val="1"/>
        </w:numPr>
        <w:spacing w:line="360" w:lineRule="auto"/>
        <w:ind w:left="0" w:firstLine="643"/>
        <w:rPr>
          <w:rFonts w:ascii="宋体" w:hAnsi="宋体"/>
          <w:sz w:val="28"/>
          <w:szCs w:val="28"/>
        </w:rPr>
      </w:pPr>
      <w:r w:rsidRPr="00B91327">
        <w:rPr>
          <w:rFonts w:ascii="宋体" w:hAnsi="宋体" w:cs="宋体" w:hint="eastAsia"/>
          <w:kern w:val="0"/>
          <w:sz w:val="28"/>
          <w:szCs w:val="28"/>
        </w:rPr>
        <w:t>项目实施过程中的公开招标、工程造价、合同管理、工程物资采购、资金管理、工程变更、竣工验收、决算审计等各关键控制环节由项目承办单位具体把关，严格按照</w:t>
      </w:r>
      <w:r>
        <w:rPr>
          <w:rFonts w:ascii="宋体" w:hAnsi="宋体" w:cs="宋体" w:hint="eastAsia"/>
          <w:kern w:val="0"/>
          <w:sz w:val="28"/>
          <w:szCs w:val="28"/>
        </w:rPr>
        <w:t>际华集团</w:t>
      </w:r>
      <w:r w:rsidRPr="00B91327">
        <w:rPr>
          <w:rFonts w:ascii="宋体" w:hAnsi="宋体" w:cs="宋体" w:hint="eastAsia"/>
          <w:kern w:val="0"/>
          <w:sz w:val="28"/>
          <w:szCs w:val="28"/>
        </w:rPr>
        <w:t>相关制度和流</w:t>
      </w:r>
      <w:r w:rsidRPr="00B91327">
        <w:rPr>
          <w:rFonts w:ascii="宋体" w:hAnsi="宋体" w:cs="宋体" w:hint="eastAsia"/>
          <w:kern w:val="0"/>
          <w:sz w:val="28"/>
          <w:szCs w:val="28"/>
        </w:rPr>
        <w:lastRenderedPageBreak/>
        <w:t>程，实施有效的内部控制。</w:t>
      </w:r>
    </w:p>
    <w:p w:rsidR="005638CD" w:rsidRPr="00B91327" w:rsidRDefault="005638CD" w:rsidP="005638CD">
      <w:pPr>
        <w:numPr>
          <w:ilvl w:val="0"/>
          <w:numId w:val="1"/>
        </w:numPr>
        <w:spacing w:line="360" w:lineRule="auto"/>
        <w:ind w:left="0" w:firstLine="643"/>
        <w:rPr>
          <w:rFonts w:ascii="宋体" w:hAnsi="宋体"/>
          <w:sz w:val="28"/>
          <w:szCs w:val="28"/>
        </w:rPr>
      </w:pPr>
      <w:r>
        <w:rPr>
          <w:rFonts w:ascii="宋体" w:hAnsi="宋体" w:hint="eastAsia"/>
          <w:sz w:val="28"/>
          <w:szCs w:val="28"/>
        </w:rPr>
        <w:t xml:space="preserve"> </w:t>
      </w:r>
      <w:r w:rsidRPr="00B91327">
        <w:rPr>
          <w:rFonts w:ascii="宋体" w:hAnsi="宋体" w:hint="eastAsia"/>
          <w:sz w:val="28"/>
          <w:szCs w:val="28"/>
        </w:rPr>
        <w:t>董事会已审批项目出现以下情况时，须重新决策，程序与项目报批程序相同：</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（一）项目建设规模、建设地点、技术方案、市场环境、政策法规等发生重大变化；</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（二）投资预（</w:t>
      </w:r>
      <w:r>
        <w:rPr>
          <w:rFonts w:ascii="宋体" w:hAnsi="宋体" w:hint="eastAsia"/>
          <w:sz w:val="28"/>
          <w:szCs w:val="28"/>
        </w:rPr>
        <w:t>概</w:t>
      </w:r>
      <w:r w:rsidRPr="00B91327">
        <w:rPr>
          <w:rFonts w:ascii="宋体" w:hAnsi="宋体" w:hint="eastAsia"/>
          <w:sz w:val="28"/>
          <w:szCs w:val="28"/>
        </w:rPr>
        <w:t>）算累计变更超过</w:t>
      </w:r>
      <w:r>
        <w:rPr>
          <w:rFonts w:ascii="宋体" w:hAnsi="宋体"/>
          <w:sz w:val="28"/>
          <w:szCs w:val="28"/>
        </w:rPr>
        <w:t>3</w:t>
      </w:r>
      <w:r w:rsidRPr="00B91327">
        <w:rPr>
          <w:rFonts w:ascii="宋体" w:hAnsi="宋体" w:hint="eastAsia"/>
          <w:sz w:val="28"/>
          <w:szCs w:val="28"/>
        </w:rPr>
        <w:t>0%</w:t>
      </w:r>
      <w:r>
        <w:rPr>
          <w:rFonts w:ascii="宋体" w:hAnsi="宋体" w:hint="eastAsia"/>
          <w:sz w:val="28"/>
          <w:szCs w:val="28"/>
        </w:rPr>
        <w:t>及</w:t>
      </w:r>
      <w:r>
        <w:rPr>
          <w:rFonts w:ascii="宋体" w:hAnsi="宋体"/>
          <w:sz w:val="28"/>
          <w:szCs w:val="28"/>
        </w:rPr>
        <w:t>以上</w:t>
      </w:r>
      <w:r w:rsidRPr="00B91327">
        <w:rPr>
          <w:rFonts w:ascii="宋体" w:hAnsi="宋体" w:hint="eastAsia"/>
          <w:sz w:val="28"/>
          <w:szCs w:val="28"/>
        </w:rPr>
        <w:t>的；</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（三）对资金来源及构成进行重大调整，致使企业负债过高，超出企业承受能力或影响企业正常发展的；</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（四）股权结构发生重大变化，导致企业控制权转移的；</w:t>
      </w:r>
    </w:p>
    <w:p w:rsidR="005638CD"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（五）投资合作方严重违约，损害出资人权益的；</w:t>
      </w:r>
    </w:p>
    <w:p w:rsidR="005638CD" w:rsidRPr="00B91327" w:rsidRDefault="005638CD" w:rsidP="005638CD">
      <w:pPr>
        <w:spacing w:line="360" w:lineRule="auto"/>
        <w:ind w:firstLineChars="200" w:firstLine="560"/>
        <w:rPr>
          <w:rFonts w:ascii="宋体" w:hAnsi="宋体"/>
          <w:sz w:val="28"/>
          <w:szCs w:val="28"/>
        </w:rPr>
      </w:pPr>
      <w:r>
        <w:rPr>
          <w:rFonts w:ascii="宋体" w:hAnsi="宋体" w:hint="eastAsia"/>
          <w:sz w:val="28"/>
          <w:szCs w:val="28"/>
        </w:rPr>
        <w:t>（六</w:t>
      </w:r>
      <w:r>
        <w:rPr>
          <w:rFonts w:ascii="宋体" w:hAnsi="宋体"/>
          <w:sz w:val="28"/>
          <w:szCs w:val="28"/>
        </w:rPr>
        <w:t>）</w:t>
      </w:r>
      <w:r>
        <w:rPr>
          <w:rFonts w:ascii="宋体" w:hAnsi="宋体" w:hint="eastAsia"/>
          <w:sz w:val="28"/>
          <w:szCs w:val="28"/>
        </w:rPr>
        <w:t>因特殊</w:t>
      </w:r>
      <w:r>
        <w:rPr>
          <w:rFonts w:ascii="宋体" w:hAnsi="宋体"/>
          <w:sz w:val="28"/>
          <w:szCs w:val="28"/>
        </w:rPr>
        <w:t>原因在项目审批时未提供完整申报材料，</w:t>
      </w:r>
      <w:r>
        <w:rPr>
          <w:rFonts w:ascii="宋体" w:hAnsi="宋体" w:hint="eastAsia"/>
          <w:sz w:val="28"/>
          <w:szCs w:val="28"/>
        </w:rPr>
        <w:t>在</w:t>
      </w:r>
      <w:r>
        <w:rPr>
          <w:rFonts w:ascii="宋体" w:hAnsi="宋体"/>
          <w:sz w:val="28"/>
          <w:szCs w:val="28"/>
        </w:rPr>
        <w:t>项目实施前没有</w:t>
      </w:r>
      <w:r>
        <w:rPr>
          <w:rFonts w:ascii="宋体" w:hAnsi="宋体" w:hint="eastAsia"/>
          <w:sz w:val="28"/>
          <w:szCs w:val="28"/>
        </w:rPr>
        <w:t>向</w:t>
      </w:r>
      <w:r>
        <w:rPr>
          <w:rFonts w:ascii="宋体" w:hAnsi="宋体"/>
          <w:sz w:val="28"/>
          <w:szCs w:val="28"/>
        </w:rPr>
        <w:t>董事会备案完整</w:t>
      </w:r>
      <w:r>
        <w:rPr>
          <w:rFonts w:ascii="宋体" w:hAnsi="宋体" w:hint="eastAsia"/>
          <w:sz w:val="28"/>
          <w:szCs w:val="28"/>
        </w:rPr>
        <w:t>材料</w:t>
      </w:r>
      <w:r>
        <w:rPr>
          <w:rFonts w:ascii="宋体" w:hAnsi="宋体"/>
          <w:sz w:val="28"/>
          <w:szCs w:val="28"/>
        </w:rPr>
        <w:t>的；</w:t>
      </w:r>
    </w:p>
    <w:p w:rsidR="005638CD" w:rsidRPr="00B91327" w:rsidRDefault="005638CD" w:rsidP="005638CD">
      <w:pPr>
        <w:spacing w:line="360" w:lineRule="auto"/>
        <w:ind w:firstLineChars="200" w:firstLine="560"/>
        <w:rPr>
          <w:rFonts w:ascii="宋体" w:hAnsi="宋体"/>
          <w:sz w:val="28"/>
          <w:szCs w:val="28"/>
        </w:rPr>
      </w:pPr>
      <w:r>
        <w:rPr>
          <w:rFonts w:ascii="宋体" w:hAnsi="宋体" w:hint="eastAsia"/>
          <w:sz w:val="28"/>
          <w:szCs w:val="28"/>
        </w:rPr>
        <w:t>（七</w:t>
      </w:r>
      <w:r>
        <w:rPr>
          <w:rFonts w:ascii="宋体" w:hAnsi="宋体"/>
          <w:sz w:val="28"/>
          <w:szCs w:val="28"/>
        </w:rPr>
        <w:t>）</w:t>
      </w:r>
      <w:r>
        <w:rPr>
          <w:rFonts w:ascii="宋体" w:hAnsi="宋体" w:hint="eastAsia"/>
          <w:sz w:val="28"/>
          <w:szCs w:val="28"/>
        </w:rPr>
        <w:t>际华集团</w:t>
      </w:r>
      <w:r w:rsidRPr="00B91327">
        <w:rPr>
          <w:rFonts w:ascii="宋体" w:hAnsi="宋体" w:hint="eastAsia"/>
          <w:sz w:val="28"/>
          <w:szCs w:val="28"/>
        </w:rPr>
        <w:t>董事会认定的其他情形。</w:t>
      </w:r>
    </w:p>
    <w:p w:rsidR="005638CD" w:rsidRPr="00B91327" w:rsidRDefault="005638CD" w:rsidP="005638CD">
      <w:pPr>
        <w:numPr>
          <w:ilvl w:val="0"/>
          <w:numId w:val="1"/>
        </w:numPr>
        <w:spacing w:line="360" w:lineRule="auto"/>
        <w:ind w:left="0" w:firstLine="643"/>
        <w:rPr>
          <w:rFonts w:ascii="宋体" w:hAnsi="宋体"/>
          <w:sz w:val="28"/>
          <w:szCs w:val="28"/>
        </w:rPr>
      </w:pPr>
      <w:r>
        <w:rPr>
          <w:rFonts w:ascii="宋体" w:hAnsi="宋体" w:hint="eastAsia"/>
          <w:sz w:val="28"/>
          <w:szCs w:val="28"/>
        </w:rPr>
        <w:t xml:space="preserve"> </w:t>
      </w:r>
      <w:r w:rsidRPr="00B91327">
        <w:rPr>
          <w:rFonts w:ascii="宋体" w:hAnsi="宋体" w:hint="eastAsia"/>
          <w:sz w:val="28"/>
          <w:szCs w:val="28"/>
        </w:rPr>
        <w:t>经审批的投资项目需要中止的，由项目承办单位提交申请报告，经公司总经理办公会、董事会或股东大会批准后方可中止。</w:t>
      </w:r>
    </w:p>
    <w:p w:rsidR="005638CD" w:rsidRPr="00B91327" w:rsidRDefault="005638CD" w:rsidP="004A3558">
      <w:pPr>
        <w:spacing w:beforeLines="50" w:afterLines="50" w:line="360" w:lineRule="auto"/>
        <w:jc w:val="center"/>
        <w:rPr>
          <w:rFonts w:ascii="宋体" w:hAnsi="宋体"/>
          <w:b/>
          <w:sz w:val="28"/>
          <w:szCs w:val="28"/>
        </w:rPr>
      </w:pPr>
      <w:r w:rsidRPr="00B91327">
        <w:rPr>
          <w:rFonts w:ascii="宋体" w:hAnsi="宋体" w:hint="eastAsia"/>
          <w:b/>
          <w:sz w:val="28"/>
          <w:szCs w:val="28"/>
        </w:rPr>
        <w:t>第六章 项目考核和后评价</w:t>
      </w:r>
    </w:p>
    <w:p w:rsidR="005638CD" w:rsidRPr="00B91327" w:rsidRDefault="005638CD" w:rsidP="005638CD">
      <w:pPr>
        <w:numPr>
          <w:ilvl w:val="0"/>
          <w:numId w:val="1"/>
        </w:numPr>
        <w:spacing w:line="360" w:lineRule="auto"/>
        <w:ind w:left="0" w:firstLine="643"/>
        <w:rPr>
          <w:rFonts w:ascii="宋体" w:hAnsi="宋体"/>
          <w:sz w:val="28"/>
          <w:szCs w:val="28"/>
        </w:rPr>
      </w:pPr>
      <w:r>
        <w:rPr>
          <w:rFonts w:ascii="宋体" w:hAnsi="宋体" w:hint="eastAsia"/>
          <w:sz w:val="28"/>
          <w:szCs w:val="28"/>
        </w:rPr>
        <w:t xml:space="preserve"> 际华集团</w:t>
      </w:r>
      <w:r w:rsidRPr="00B91327">
        <w:rPr>
          <w:rFonts w:ascii="宋体" w:hAnsi="宋体" w:hint="eastAsia"/>
          <w:sz w:val="28"/>
          <w:szCs w:val="28"/>
        </w:rPr>
        <w:t>每年对重点</w:t>
      </w:r>
      <w:r>
        <w:rPr>
          <w:rFonts w:ascii="宋体" w:hAnsi="宋体" w:hint="eastAsia"/>
          <w:sz w:val="28"/>
          <w:szCs w:val="28"/>
        </w:rPr>
        <w:t>实施</w:t>
      </w:r>
      <w:r w:rsidRPr="00B91327">
        <w:rPr>
          <w:rFonts w:ascii="宋体" w:hAnsi="宋体" w:hint="eastAsia"/>
          <w:sz w:val="28"/>
          <w:szCs w:val="28"/>
        </w:rPr>
        <w:t>项目进行考核，具体按照公司有关项目考核办法执行。</w:t>
      </w:r>
    </w:p>
    <w:p w:rsidR="005638CD" w:rsidRPr="00B91327" w:rsidRDefault="005638CD" w:rsidP="005638CD">
      <w:pPr>
        <w:numPr>
          <w:ilvl w:val="0"/>
          <w:numId w:val="1"/>
        </w:numPr>
        <w:spacing w:line="360" w:lineRule="auto"/>
        <w:ind w:left="0" w:firstLine="643"/>
        <w:rPr>
          <w:rFonts w:ascii="宋体" w:hAnsi="宋体"/>
          <w:sz w:val="28"/>
          <w:szCs w:val="28"/>
        </w:rPr>
      </w:pPr>
      <w:r>
        <w:rPr>
          <w:rFonts w:ascii="宋体" w:hAnsi="宋体" w:hint="eastAsia"/>
          <w:sz w:val="28"/>
          <w:szCs w:val="28"/>
        </w:rPr>
        <w:t xml:space="preserve"> 际华集团</w:t>
      </w:r>
      <w:r w:rsidRPr="00B91327">
        <w:rPr>
          <w:rFonts w:ascii="宋体" w:hAnsi="宋体" w:hint="eastAsia"/>
          <w:sz w:val="28"/>
          <w:szCs w:val="28"/>
        </w:rPr>
        <w:t>每年组织开展重点投资项目后评价，具体实施按照</w:t>
      </w:r>
      <w:r>
        <w:rPr>
          <w:rFonts w:ascii="宋体" w:hAnsi="宋体" w:hint="eastAsia"/>
          <w:sz w:val="28"/>
          <w:szCs w:val="28"/>
        </w:rPr>
        <w:t>际华集团</w:t>
      </w:r>
      <w:r w:rsidRPr="00B91327">
        <w:rPr>
          <w:rFonts w:ascii="宋体" w:hAnsi="宋体" w:hint="eastAsia"/>
          <w:sz w:val="28"/>
          <w:szCs w:val="28"/>
        </w:rPr>
        <w:t>项目后评价管理办法执行。</w:t>
      </w:r>
    </w:p>
    <w:p w:rsidR="005638CD" w:rsidRPr="00B91327" w:rsidRDefault="005638CD" w:rsidP="004A3558">
      <w:pPr>
        <w:spacing w:beforeLines="50" w:afterLines="50" w:line="360" w:lineRule="auto"/>
        <w:jc w:val="center"/>
        <w:rPr>
          <w:rFonts w:ascii="宋体" w:hAnsi="宋体"/>
          <w:b/>
          <w:sz w:val="28"/>
          <w:szCs w:val="28"/>
        </w:rPr>
      </w:pPr>
      <w:r w:rsidRPr="00B91327">
        <w:rPr>
          <w:rFonts w:ascii="宋体" w:hAnsi="宋体" w:hint="eastAsia"/>
          <w:b/>
          <w:sz w:val="28"/>
          <w:szCs w:val="28"/>
        </w:rPr>
        <w:lastRenderedPageBreak/>
        <w:t>第七章 信息披露</w:t>
      </w:r>
    </w:p>
    <w:p w:rsidR="005638CD" w:rsidRPr="00B91327" w:rsidRDefault="005638CD" w:rsidP="005638CD">
      <w:pPr>
        <w:numPr>
          <w:ilvl w:val="0"/>
          <w:numId w:val="1"/>
        </w:numPr>
        <w:spacing w:line="360" w:lineRule="auto"/>
        <w:ind w:left="0" w:firstLine="643"/>
        <w:rPr>
          <w:rFonts w:ascii="宋体" w:hAnsi="宋体"/>
          <w:sz w:val="28"/>
          <w:szCs w:val="28"/>
        </w:rPr>
      </w:pPr>
      <w:r>
        <w:rPr>
          <w:rFonts w:ascii="宋体" w:hAnsi="宋体" w:hint="eastAsia"/>
          <w:sz w:val="28"/>
          <w:szCs w:val="28"/>
        </w:rPr>
        <w:t xml:space="preserve"> 际华集团</w:t>
      </w:r>
      <w:r w:rsidRPr="00B91327">
        <w:rPr>
          <w:rFonts w:ascii="宋体" w:hAnsi="宋体" w:hint="eastAsia"/>
          <w:sz w:val="28"/>
          <w:szCs w:val="28"/>
        </w:rPr>
        <w:t>的投资行为应严格按照《中华人民共和国公司法》、《上海证券交易所股票上市规则》和其他有关法律、法规和规范性文件及《公司章程》、《信息披露管理制度》的规定，履行信息披露义务。</w:t>
      </w:r>
    </w:p>
    <w:p w:rsidR="005638CD" w:rsidRPr="00B91327" w:rsidRDefault="005638CD" w:rsidP="004A3558">
      <w:pPr>
        <w:spacing w:beforeLines="50" w:afterLines="50" w:line="360" w:lineRule="auto"/>
        <w:jc w:val="center"/>
        <w:rPr>
          <w:rFonts w:ascii="宋体" w:hAnsi="宋体"/>
          <w:b/>
          <w:sz w:val="28"/>
          <w:szCs w:val="28"/>
        </w:rPr>
      </w:pPr>
      <w:r w:rsidRPr="00B91327">
        <w:rPr>
          <w:rFonts w:ascii="宋体" w:hAnsi="宋体" w:hint="eastAsia"/>
          <w:b/>
          <w:sz w:val="28"/>
          <w:szCs w:val="28"/>
        </w:rPr>
        <w:t>第八章 责任追究</w:t>
      </w:r>
    </w:p>
    <w:p w:rsidR="005638CD" w:rsidRPr="00B91327" w:rsidRDefault="005638CD" w:rsidP="005638CD">
      <w:pPr>
        <w:numPr>
          <w:ilvl w:val="0"/>
          <w:numId w:val="1"/>
        </w:numPr>
        <w:spacing w:line="360" w:lineRule="auto"/>
        <w:ind w:left="0" w:firstLine="643"/>
        <w:rPr>
          <w:rFonts w:ascii="宋体" w:hAnsi="宋体"/>
          <w:sz w:val="28"/>
          <w:szCs w:val="28"/>
        </w:rPr>
      </w:pPr>
      <w:r>
        <w:rPr>
          <w:rFonts w:ascii="宋体" w:hAnsi="宋体" w:hint="eastAsia"/>
          <w:sz w:val="28"/>
          <w:szCs w:val="28"/>
        </w:rPr>
        <w:t xml:space="preserve"> </w:t>
      </w:r>
      <w:r w:rsidRPr="00B91327">
        <w:rPr>
          <w:rFonts w:ascii="宋体" w:hAnsi="宋体" w:hint="eastAsia"/>
          <w:sz w:val="28"/>
          <w:szCs w:val="28"/>
        </w:rPr>
        <w:t>在投资管理过程中，有下列行为之一，且情节严重、致使公司遭受重大损失的，依照公司有关规定追究责任人的责任。涉嫌犯罪的，移交司法机关进行处理。</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（一）</w:t>
      </w:r>
      <w:r w:rsidRPr="00B91327">
        <w:rPr>
          <w:rFonts w:ascii="宋体" w:hAnsi="宋体"/>
          <w:sz w:val="28"/>
          <w:szCs w:val="28"/>
        </w:rPr>
        <w:t>对投资项目未进行必要的考察论证和可行性研究，盲目投资，致使投资项目失败或未达到预期目标的，所有参与决策中未投反对票的董事</w:t>
      </w:r>
      <w:r w:rsidRPr="00B91327">
        <w:rPr>
          <w:rFonts w:ascii="宋体" w:hAnsi="宋体" w:hint="eastAsia"/>
          <w:sz w:val="28"/>
          <w:szCs w:val="28"/>
        </w:rPr>
        <w:t>、高管</w:t>
      </w:r>
      <w:r w:rsidRPr="00B91327">
        <w:rPr>
          <w:rFonts w:ascii="宋体" w:hAnsi="宋体"/>
          <w:sz w:val="28"/>
          <w:szCs w:val="28"/>
        </w:rPr>
        <w:t>应负相应的责任</w:t>
      </w:r>
      <w:r w:rsidRPr="00B91327">
        <w:rPr>
          <w:rFonts w:ascii="宋体" w:hAnsi="宋体" w:hint="eastAsia"/>
          <w:sz w:val="28"/>
          <w:szCs w:val="28"/>
        </w:rPr>
        <w:t>；</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（二）投资项目</w:t>
      </w:r>
      <w:r w:rsidRPr="00B91327">
        <w:rPr>
          <w:rFonts w:ascii="宋体" w:hAnsi="宋体"/>
          <w:sz w:val="28"/>
          <w:szCs w:val="28"/>
        </w:rPr>
        <w:t>论证</w:t>
      </w:r>
      <w:r w:rsidRPr="00B91327">
        <w:rPr>
          <w:rFonts w:ascii="宋体" w:hAnsi="宋体" w:hint="eastAsia"/>
          <w:sz w:val="28"/>
          <w:szCs w:val="28"/>
        </w:rPr>
        <w:t>的</w:t>
      </w:r>
      <w:r w:rsidRPr="00B91327">
        <w:rPr>
          <w:rFonts w:ascii="宋体" w:hAnsi="宋体"/>
          <w:sz w:val="28"/>
          <w:szCs w:val="28"/>
        </w:rPr>
        <w:t>所有程序合规，但未达到预期目标的，项目主要执行人应负相应的责任</w:t>
      </w:r>
      <w:r w:rsidRPr="00B91327">
        <w:rPr>
          <w:rFonts w:ascii="宋体" w:hAnsi="宋体" w:hint="eastAsia"/>
          <w:sz w:val="28"/>
          <w:szCs w:val="28"/>
        </w:rPr>
        <w:t>；</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（三）</w:t>
      </w:r>
      <w:r w:rsidRPr="00B91327">
        <w:rPr>
          <w:rFonts w:ascii="宋体" w:hAnsi="宋体"/>
          <w:sz w:val="28"/>
          <w:szCs w:val="28"/>
        </w:rPr>
        <w:t>对投资项目未进行必要监管，出现损失而未及时发现，并采取有效措施的；</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（四）越权审批，或者擅自立项、扩大投资规模和生产经营规模的；</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（五）违规投资或超范围投资的；</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hint="eastAsia"/>
          <w:sz w:val="28"/>
          <w:szCs w:val="28"/>
        </w:rPr>
        <w:t>（</w:t>
      </w:r>
      <w:r>
        <w:rPr>
          <w:rFonts w:ascii="宋体" w:hAnsi="宋体" w:hint="eastAsia"/>
          <w:sz w:val="28"/>
          <w:szCs w:val="28"/>
        </w:rPr>
        <w:t>六</w:t>
      </w:r>
      <w:r w:rsidRPr="00B91327">
        <w:rPr>
          <w:rFonts w:ascii="宋体" w:hAnsi="宋体" w:hint="eastAsia"/>
          <w:sz w:val="28"/>
          <w:szCs w:val="28"/>
        </w:rPr>
        <w:t>）</w:t>
      </w:r>
      <w:r>
        <w:rPr>
          <w:rFonts w:ascii="宋体" w:hAnsi="宋体" w:hint="eastAsia"/>
          <w:sz w:val="28"/>
          <w:szCs w:val="28"/>
        </w:rPr>
        <w:t>际华集团</w:t>
      </w:r>
      <w:r w:rsidRPr="00B91327">
        <w:rPr>
          <w:rFonts w:ascii="宋体" w:hAnsi="宋体" w:hint="eastAsia"/>
          <w:sz w:val="28"/>
          <w:szCs w:val="28"/>
        </w:rPr>
        <w:t>董事会认定的其它情形。</w:t>
      </w:r>
    </w:p>
    <w:p w:rsidR="005638CD" w:rsidRPr="00B91327" w:rsidRDefault="005638CD" w:rsidP="005638CD">
      <w:pPr>
        <w:numPr>
          <w:ilvl w:val="0"/>
          <w:numId w:val="1"/>
        </w:numPr>
        <w:spacing w:line="360" w:lineRule="auto"/>
        <w:ind w:left="0" w:firstLine="643"/>
        <w:rPr>
          <w:rFonts w:ascii="宋体" w:hAnsi="宋体"/>
          <w:sz w:val="28"/>
          <w:szCs w:val="28"/>
        </w:rPr>
      </w:pPr>
      <w:r>
        <w:rPr>
          <w:rFonts w:ascii="宋体" w:hAnsi="宋体" w:hint="eastAsia"/>
          <w:sz w:val="28"/>
          <w:szCs w:val="28"/>
        </w:rPr>
        <w:t xml:space="preserve"> </w:t>
      </w:r>
      <w:r w:rsidRPr="00B91327">
        <w:rPr>
          <w:rFonts w:ascii="宋体" w:hAnsi="宋体"/>
          <w:sz w:val="28"/>
          <w:szCs w:val="28"/>
        </w:rPr>
        <w:t>项目申请单位以拆分项目、提供虚假材料等不正当</w:t>
      </w:r>
      <w:r w:rsidRPr="00B91327">
        <w:rPr>
          <w:rFonts w:ascii="宋体" w:hAnsi="宋体"/>
          <w:sz w:val="28"/>
          <w:szCs w:val="28"/>
        </w:rPr>
        <w:lastRenderedPageBreak/>
        <w:t>手段取得项目</w:t>
      </w:r>
      <w:r w:rsidRPr="00B91327">
        <w:rPr>
          <w:rFonts w:ascii="宋体" w:hAnsi="宋体" w:hint="eastAsia"/>
          <w:sz w:val="28"/>
          <w:szCs w:val="28"/>
        </w:rPr>
        <w:t>审批</w:t>
      </w:r>
      <w:r w:rsidRPr="00B91327">
        <w:rPr>
          <w:rFonts w:ascii="宋体" w:hAnsi="宋体"/>
          <w:sz w:val="28"/>
          <w:szCs w:val="28"/>
        </w:rPr>
        <w:t>文件的，应</w:t>
      </w:r>
      <w:r w:rsidRPr="00B91327">
        <w:rPr>
          <w:rFonts w:ascii="宋体" w:hAnsi="宋体" w:hint="eastAsia"/>
          <w:sz w:val="28"/>
          <w:szCs w:val="28"/>
        </w:rPr>
        <w:t>撤销</w:t>
      </w:r>
      <w:r w:rsidRPr="00B91327">
        <w:rPr>
          <w:rFonts w:ascii="宋体" w:hAnsi="宋体"/>
          <w:sz w:val="28"/>
          <w:szCs w:val="28"/>
        </w:rPr>
        <w:t>对该项目的</w:t>
      </w:r>
      <w:r w:rsidRPr="00B91327">
        <w:rPr>
          <w:rFonts w:ascii="宋体" w:hAnsi="宋体" w:hint="eastAsia"/>
          <w:sz w:val="28"/>
          <w:szCs w:val="28"/>
        </w:rPr>
        <w:t>审批</w:t>
      </w:r>
      <w:r w:rsidRPr="00B91327">
        <w:rPr>
          <w:rFonts w:ascii="宋体" w:hAnsi="宋体"/>
          <w:sz w:val="28"/>
          <w:szCs w:val="28"/>
        </w:rPr>
        <w:t>，并</w:t>
      </w:r>
      <w:r w:rsidRPr="00B91327">
        <w:rPr>
          <w:rFonts w:ascii="宋体" w:hAnsi="宋体" w:hint="eastAsia"/>
          <w:sz w:val="28"/>
          <w:szCs w:val="28"/>
        </w:rPr>
        <w:t>追究</w:t>
      </w:r>
      <w:r w:rsidRPr="00B91327">
        <w:rPr>
          <w:rFonts w:ascii="宋体" w:hAnsi="宋体"/>
          <w:sz w:val="28"/>
          <w:szCs w:val="28"/>
        </w:rPr>
        <w:t>相关负责人的责任。</w:t>
      </w:r>
    </w:p>
    <w:p w:rsidR="005638CD" w:rsidRPr="00B91327" w:rsidRDefault="005638CD" w:rsidP="005638CD">
      <w:pPr>
        <w:numPr>
          <w:ilvl w:val="0"/>
          <w:numId w:val="1"/>
        </w:numPr>
        <w:spacing w:line="360" w:lineRule="auto"/>
        <w:ind w:left="0" w:firstLine="643"/>
        <w:rPr>
          <w:rFonts w:ascii="宋体" w:hAnsi="宋体"/>
          <w:sz w:val="28"/>
          <w:szCs w:val="28"/>
        </w:rPr>
      </w:pPr>
      <w:r>
        <w:rPr>
          <w:rFonts w:ascii="宋体" w:hAnsi="宋体" w:hint="eastAsia"/>
          <w:sz w:val="28"/>
          <w:szCs w:val="28"/>
        </w:rPr>
        <w:t xml:space="preserve"> 际华集团</w:t>
      </w:r>
      <w:r w:rsidRPr="00B91327">
        <w:rPr>
          <w:rFonts w:ascii="宋体" w:hAnsi="宋体" w:hint="eastAsia"/>
          <w:sz w:val="28"/>
          <w:szCs w:val="28"/>
        </w:rPr>
        <w:t>监事会、审计、纪检监察部门，应依据其职责对投资项目进行全过程监督，对违规行为及时提出纠正意见，对重大问题提出专项报告，提请</w:t>
      </w:r>
      <w:r>
        <w:rPr>
          <w:rFonts w:ascii="宋体" w:hAnsi="宋体" w:hint="eastAsia"/>
          <w:sz w:val="28"/>
          <w:szCs w:val="28"/>
        </w:rPr>
        <w:t>际华集团</w:t>
      </w:r>
      <w:r w:rsidRPr="00B91327">
        <w:rPr>
          <w:rFonts w:ascii="宋体" w:hAnsi="宋体" w:hint="eastAsia"/>
          <w:sz w:val="28"/>
          <w:szCs w:val="28"/>
        </w:rPr>
        <w:t>董事会讨论处理。</w:t>
      </w:r>
    </w:p>
    <w:p w:rsidR="005638CD" w:rsidRPr="00B91327" w:rsidRDefault="005638CD" w:rsidP="005638CD">
      <w:pPr>
        <w:adjustRightInd w:val="0"/>
        <w:spacing w:line="360" w:lineRule="auto"/>
        <w:jc w:val="center"/>
        <w:rPr>
          <w:rFonts w:ascii="宋体" w:hAnsi="宋体"/>
          <w:b/>
          <w:sz w:val="28"/>
          <w:szCs w:val="28"/>
        </w:rPr>
      </w:pPr>
      <w:r w:rsidRPr="00B91327">
        <w:rPr>
          <w:rFonts w:ascii="宋体" w:hAnsi="宋体" w:hint="eastAsia"/>
          <w:b/>
          <w:sz w:val="28"/>
          <w:szCs w:val="28"/>
        </w:rPr>
        <w:t>第九章 附则</w:t>
      </w:r>
    </w:p>
    <w:p w:rsidR="005638CD" w:rsidRPr="00B91327" w:rsidRDefault="005638CD" w:rsidP="005638CD">
      <w:pPr>
        <w:numPr>
          <w:ilvl w:val="0"/>
          <w:numId w:val="1"/>
        </w:numPr>
        <w:adjustRightInd w:val="0"/>
        <w:spacing w:line="360" w:lineRule="auto"/>
        <w:ind w:left="0" w:firstLine="643"/>
        <w:rPr>
          <w:rFonts w:ascii="宋体" w:hAnsi="宋体"/>
          <w:sz w:val="28"/>
          <w:szCs w:val="28"/>
        </w:rPr>
      </w:pPr>
      <w:r>
        <w:rPr>
          <w:rFonts w:ascii="宋体" w:hAnsi="宋体" w:hint="eastAsia"/>
          <w:sz w:val="28"/>
          <w:szCs w:val="28"/>
        </w:rPr>
        <w:t xml:space="preserve"> 本</w:t>
      </w:r>
      <w:r w:rsidRPr="00B91327">
        <w:rPr>
          <w:rFonts w:ascii="宋体" w:hAnsi="宋体"/>
          <w:sz w:val="28"/>
          <w:szCs w:val="28"/>
        </w:rPr>
        <w:t>办法由</w:t>
      </w:r>
      <w:r>
        <w:rPr>
          <w:rFonts w:ascii="宋体" w:hAnsi="宋体" w:hint="eastAsia"/>
          <w:sz w:val="28"/>
          <w:szCs w:val="28"/>
        </w:rPr>
        <w:t>公司规划发展部</w:t>
      </w:r>
      <w:r w:rsidRPr="00B91327">
        <w:rPr>
          <w:rFonts w:ascii="宋体" w:hAnsi="宋体"/>
          <w:sz w:val="28"/>
          <w:szCs w:val="28"/>
        </w:rPr>
        <w:t>负责解释。</w:t>
      </w:r>
    </w:p>
    <w:p w:rsidR="005638CD" w:rsidRPr="00B91327" w:rsidRDefault="005638CD" w:rsidP="005638CD">
      <w:pPr>
        <w:numPr>
          <w:ilvl w:val="0"/>
          <w:numId w:val="1"/>
        </w:numPr>
        <w:adjustRightInd w:val="0"/>
        <w:spacing w:line="360" w:lineRule="auto"/>
        <w:ind w:left="0" w:firstLine="643"/>
        <w:rPr>
          <w:rFonts w:ascii="宋体" w:hAnsi="宋体"/>
          <w:sz w:val="28"/>
          <w:szCs w:val="28"/>
        </w:rPr>
      </w:pPr>
      <w:r>
        <w:rPr>
          <w:rFonts w:ascii="宋体" w:hAnsi="宋体" w:hint="eastAsia"/>
          <w:sz w:val="28"/>
          <w:szCs w:val="28"/>
        </w:rPr>
        <w:t>本</w:t>
      </w:r>
      <w:r w:rsidRPr="00B91327">
        <w:rPr>
          <w:rFonts w:ascii="宋体" w:hAnsi="宋体"/>
          <w:sz w:val="28"/>
          <w:szCs w:val="28"/>
        </w:rPr>
        <w:t>办法自</w:t>
      </w:r>
      <w:r>
        <w:rPr>
          <w:rFonts w:ascii="宋体" w:hAnsi="宋体" w:hint="eastAsia"/>
          <w:sz w:val="28"/>
          <w:szCs w:val="28"/>
        </w:rPr>
        <w:t>公司</w:t>
      </w:r>
      <w:r w:rsidRPr="00B91327">
        <w:rPr>
          <w:rFonts w:ascii="宋体" w:hAnsi="宋体" w:hint="eastAsia"/>
          <w:sz w:val="28"/>
          <w:szCs w:val="28"/>
        </w:rPr>
        <w:t>董事会</w:t>
      </w:r>
      <w:r>
        <w:rPr>
          <w:rFonts w:ascii="宋体" w:hAnsi="宋体" w:hint="eastAsia"/>
          <w:sz w:val="28"/>
          <w:szCs w:val="28"/>
        </w:rPr>
        <w:t>批准</w:t>
      </w:r>
      <w:r w:rsidRPr="00B91327">
        <w:rPr>
          <w:rFonts w:ascii="宋体" w:hAnsi="宋体"/>
          <w:sz w:val="28"/>
          <w:szCs w:val="28"/>
        </w:rPr>
        <w:t>之日起施行。此前发布的有关投资项目管理的规定，凡与本办法有抵触的，均按本办法执行。</w:t>
      </w:r>
    </w:p>
    <w:p w:rsidR="005638CD" w:rsidRPr="00B91327" w:rsidRDefault="005638CD" w:rsidP="005638CD">
      <w:pPr>
        <w:spacing w:line="360" w:lineRule="auto"/>
        <w:ind w:firstLineChars="200" w:firstLine="560"/>
        <w:rPr>
          <w:rFonts w:ascii="宋体" w:hAnsi="宋体"/>
          <w:sz w:val="28"/>
          <w:szCs w:val="28"/>
        </w:rPr>
      </w:pPr>
      <w:r w:rsidRPr="00B91327">
        <w:rPr>
          <w:rFonts w:ascii="宋体" w:hAnsi="宋体"/>
          <w:sz w:val="28"/>
          <w:szCs w:val="28"/>
        </w:rPr>
        <w:t>附件：</w:t>
      </w:r>
      <w:r w:rsidRPr="00B91327">
        <w:rPr>
          <w:rFonts w:ascii="宋体" w:hAnsi="宋体" w:hint="eastAsia"/>
          <w:sz w:val="28"/>
          <w:szCs w:val="28"/>
        </w:rPr>
        <w:t>1.</w:t>
      </w:r>
      <w:r w:rsidRPr="005271E2">
        <w:rPr>
          <w:rFonts w:ascii="宋体" w:hAnsi="宋体"/>
          <w:sz w:val="28"/>
          <w:szCs w:val="28"/>
        </w:rPr>
        <w:t>固定资产投资项目可行性研究报告编制大纲</w:t>
      </w:r>
      <w:r w:rsidRPr="005271E2">
        <w:rPr>
          <w:rFonts w:ascii="宋体" w:hAnsi="宋体" w:hint="eastAsia"/>
          <w:sz w:val="28"/>
          <w:szCs w:val="28"/>
        </w:rPr>
        <w:t>（参考）</w:t>
      </w:r>
    </w:p>
    <w:p w:rsidR="005638CD" w:rsidRPr="00B91327" w:rsidRDefault="005638CD" w:rsidP="005638CD">
      <w:pPr>
        <w:widowControl/>
        <w:spacing w:line="360" w:lineRule="auto"/>
        <w:ind w:firstLineChars="500" w:firstLine="1400"/>
        <w:jc w:val="left"/>
        <w:rPr>
          <w:rFonts w:ascii="宋体" w:hAnsi="宋体"/>
          <w:sz w:val="28"/>
          <w:szCs w:val="28"/>
        </w:rPr>
      </w:pPr>
      <w:r w:rsidRPr="00B91327">
        <w:rPr>
          <w:rFonts w:ascii="宋体" w:hAnsi="宋体" w:hint="eastAsia"/>
          <w:sz w:val="28"/>
          <w:szCs w:val="28"/>
        </w:rPr>
        <w:t>2.</w:t>
      </w:r>
      <w:r>
        <w:rPr>
          <w:rFonts w:ascii="宋体" w:hAnsi="宋体" w:hint="eastAsia"/>
          <w:sz w:val="28"/>
          <w:szCs w:val="28"/>
        </w:rPr>
        <w:t>股权投资</w:t>
      </w:r>
      <w:r w:rsidRPr="00B91327">
        <w:rPr>
          <w:rFonts w:ascii="宋体" w:hAnsi="宋体"/>
          <w:sz w:val="28"/>
          <w:szCs w:val="28"/>
        </w:rPr>
        <w:t>项目可行性研究报告编制大纲</w:t>
      </w:r>
      <w:r w:rsidRPr="00B91327">
        <w:rPr>
          <w:rFonts w:ascii="宋体" w:hAnsi="宋体" w:hint="eastAsia"/>
          <w:sz w:val="28"/>
          <w:szCs w:val="28"/>
        </w:rPr>
        <w:t>（参考）</w:t>
      </w:r>
    </w:p>
    <w:p w:rsidR="005638CD" w:rsidRPr="00B91327" w:rsidRDefault="005638CD" w:rsidP="005638CD">
      <w:pPr>
        <w:spacing w:line="360" w:lineRule="auto"/>
        <w:ind w:firstLineChars="500" w:firstLine="1400"/>
        <w:rPr>
          <w:rFonts w:ascii="宋体" w:hAnsi="宋体"/>
          <w:sz w:val="28"/>
          <w:szCs w:val="28"/>
        </w:rPr>
      </w:pPr>
      <w:r w:rsidRPr="00B91327">
        <w:rPr>
          <w:rFonts w:ascii="宋体" w:hAnsi="宋体" w:hint="eastAsia"/>
          <w:sz w:val="28"/>
          <w:szCs w:val="28"/>
        </w:rPr>
        <w:t>3.项目备案报告模板</w:t>
      </w:r>
    </w:p>
    <w:p w:rsidR="005638CD" w:rsidRPr="00B91327" w:rsidRDefault="005638CD" w:rsidP="005638CD">
      <w:pPr>
        <w:widowControl/>
        <w:spacing w:line="360" w:lineRule="auto"/>
        <w:ind w:firstLineChars="500" w:firstLine="1400"/>
        <w:jc w:val="left"/>
        <w:rPr>
          <w:rFonts w:ascii="宋体" w:hAnsi="宋体"/>
          <w:sz w:val="28"/>
          <w:szCs w:val="28"/>
        </w:rPr>
      </w:pPr>
      <w:r w:rsidRPr="00B91327">
        <w:rPr>
          <w:rFonts w:ascii="宋体" w:hAnsi="宋体" w:hint="eastAsia"/>
          <w:sz w:val="28"/>
          <w:szCs w:val="28"/>
        </w:rPr>
        <w:t>4.项目立项申请报告模板</w:t>
      </w:r>
    </w:p>
    <w:p w:rsidR="005638CD" w:rsidRPr="00B91327" w:rsidRDefault="005638CD" w:rsidP="005638CD">
      <w:pPr>
        <w:widowControl/>
        <w:spacing w:line="360" w:lineRule="auto"/>
        <w:ind w:firstLineChars="500" w:firstLine="1400"/>
        <w:jc w:val="left"/>
        <w:rPr>
          <w:rFonts w:ascii="宋体" w:hAnsi="宋体"/>
          <w:sz w:val="28"/>
          <w:szCs w:val="28"/>
        </w:rPr>
      </w:pPr>
      <w:r w:rsidRPr="00B91327">
        <w:rPr>
          <w:rFonts w:ascii="宋体" w:hAnsi="宋体" w:hint="eastAsia"/>
          <w:sz w:val="28"/>
          <w:szCs w:val="28"/>
        </w:rPr>
        <w:t>5.项目申请报告模板</w:t>
      </w:r>
    </w:p>
    <w:p w:rsidR="005638CD" w:rsidRPr="00B91327" w:rsidRDefault="005638CD" w:rsidP="005638CD">
      <w:pPr>
        <w:widowControl/>
        <w:jc w:val="left"/>
        <w:rPr>
          <w:rFonts w:ascii="宋体" w:hAnsi="宋体"/>
          <w:b/>
          <w:sz w:val="28"/>
          <w:szCs w:val="28"/>
        </w:rPr>
      </w:pPr>
      <w:r w:rsidRPr="00B91327">
        <w:rPr>
          <w:rFonts w:ascii="宋体" w:hAnsi="宋体"/>
          <w:sz w:val="28"/>
          <w:szCs w:val="28"/>
        </w:rPr>
        <w:br w:type="page"/>
      </w:r>
      <w:r w:rsidRPr="00B91327">
        <w:rPr>
          <w:rFonts w:ascii="宋体" w:hAnsi="宋体" w:hint="eastAsia"/>
          <w:b/>
          <w:sz w:val="28"/>
          <w:szCs w:val="28"/>
        </w:rPr>
        <w:lastRenderedPageBreak/>
        <w:t>附件1</w:t>
      </w:r>
    </w:p>
    <w:p w:rsidR="005638CD" w:rsidRPr="00B91327" w:rsidRDefault="005638CD" w:rsidP="005638CD">
      <w:pPr>
        <w:adjustRightInd w:val="0"/>
        <w:spacing w:line="360" w:lineRule="auto"/>
        <w:jc w:val="center"/>
        <w:rPr>
          <w:rFonts w:ascii="宋体" w:hAnsi="宋体"/>
          <w:b/>
          <w:sz w:val="28"/>
          <w:szCs w:val="28"/>
        </w:rPr>
      </w:pPr>
      <w:r w:rsidRPr="00B91327">
        <w:rPr>
          <w:rFonts w:ascii="宋体" w:hAnsi="宋体"/>
          <w:b/>
          <w:sz w:val="28"/>
          <w:szCs w:val="28"/>
        </w:rPr>
        <w:t>固定资产投资项目可行性研究报告编制大纲</w:t>
      </w:r>
    </w:p>
    <w:p w:rsidR="005638CD" w:rsidRPr="00B91327" w:rsidRDefault="005638CD" w:rsidP="005638CD">
      <w:pPr>
        <w:adjustRightInd w:val="0"/>
        <w:spacing w:line="360" w:lineRule="auto"/>
        <w:ind w:firstLineChars="200" w:firstLine="562"/>
        <w:rPr>
          <w:rFonts w:ascii="宋体" w:hAnsi="宋体"/>
          <w:b/>
          <w:sz w:val="28"/>
          <w:szCs w:val="28"/>
        </w:rPr>
      </w:pPr>
      <w:r w:rsidRPr="00B91327">
        <w:rPr>
          <w:rFonts w:ascii="宋体" w:hAnsi="宋体"/>
          <w:b/>
          <w:sz w:val="28"/>
          <w:szCs w:val="28"/>
        </w:rPr>
        <w:t>1. 项目总论</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1.1 项目主要内容</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1.2 可行性研究结论</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1.3 主要技术经济指标</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1.4 建议</w:t>
      </w:r>
    </w:p>
    <w:p w:rsidR="005638CD" w:rsidRPr="00B91327" w:rsidRDefault="005638CD" w:rsidP="005638CD">
      <w:pPr>
        <w:adjustRightInd w:val="0"/>
        <w:spacing w:line="360" w:lineRule="auto"/>
        <w:ind w:firstLineChars="200" w:firstLine="562"/>
        <w:rPr>
          <w:rFonts w:ascii="宋体" w:hAnsi="宋体"/>
          <w:b/>
          <w:sz w:val="28"/>
          <w:szCs w:val="28"/>
        </w:rPr>
      </w:pPr>
      <w:r w:rsidRPr="00B91327">
        <w:rPr>
          <w:rFonts w:ascii="宋体" w:hAnsi="宋体"/>
          <w:b/>
          <w:sz w:val="28"/>
          <w:szCs w:val="28"/>
        </w:rPr>
        <w:t>2. 项目发展概况</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2.1 项目提出的背景（包括国家宏观环境、产业政策、行业发展规划等相关资料）</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2.2 项目发展概况（已进行的工作、项目建议书的提出及审批过程等）</w:t>
      </w:r>
    </w:p>
    <w:p w:rsidR="005638CD"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2.3 投资的必要性</w:t>
      </w:r>
    </w:p>
    <w:p w:rsidR="005638CD" w:rsidRPr="00F731A6" w:rsidRDefault="005638CD" w:rsidP="005638CD">
      <w:pPr>
        <w:adjustRightInd w:val="0"/>
        <w:spacing w:line="360" w:lineRule="auto"/>
        <w:ind w:firstLineChars="200" w:firstLine="560"/>
        <w:rPr>
          <w:rFonts w:ascii="宋体" w:hAnsi="宋体"/>
          <w:sz w:val="28"/>
          <w:szCs w:val="28"/>
        </w:rPr>
      </w:pPr>
      <w:r w:rsidRPr="00F731A6">
        <w:rPr>
          <w:rFonts w:ascii="宋体" w:hAnsi="宋体" w:hint="eastAsia"/>
          <w:sz w:val="28"/>
          <w:szCs w:val="28"/>
        </w:rPr>
        <w:t>2.4 项目合作伙伴的资信（重大项目应请咨询公司对其进行资信调查）和实力</w:t>
      </w:r>
    </w:p>
    <w:p w:rsidR="005638CD" w:rsidRPr="00B91327" w:rsidRDefault="005638CD" w:rsidP="005638CD">
      <w:pPr>
        <w:adjustRightInd w:val="0"/>
        <w:spacing w:line="360" w:lineRule="auto"/>
        <w:ind w:firstLineChars="200" w:firstLine="560"/>
        <w:rPr>
          <w:rFonts w:ascii="宋体" w:hAnsi="宋体"/>
          <w:sz w:val="28"/>
          <w:szCs w:val="28"/>
        </w:rPr>
      </w:pPr>
      <w:r w:rsidRPr="00F731A6">
        <w:rPr>
          <w:rFonts w:ascii="宋体" w:hAnsi="宋体" w:hint="eastAsia"/>
          <w:sz w:val="28"/>
          <w:szCs w:val="28"/>
        </w:rPr>
        <w:t>2.5 资源情况（附有关法律文件）</w:t>
      </w:r>
    </w:p>
    <w:p w:rsidR="005638CD" w:rsidRPr="00B91327" w:rsidRDefault="005638CD" w:rsidP="005638CD">
      <w:pPr>
        <w:adjustRightInd w:val="0"/>
        <w:spacing w:line="360" w:lineRule="auto"/>
        <w:ind w:firstLineChars="200" w:firstLine="562"/>
        <w:rPr>
          <w:rFonts w:ascii="宋体" w:hAnsi="宋体"/>
          <w:b/>
          <w:sz w:val="28"/>
          <w:szCs w:val="28"/>
        </w:rPr>
      </w:pPr>
      <w:r w:rsidRPr="00B91327">
        <w:rPr>
          <w:rFonts w:ascii="宋体" w:hAnsi="宋体"/>
          <w:b/>
          <w:sz w:val="28"/>
          <w:szCs w:val="28"/>
        </w:rPr>
        <w:t>3. 行业与市场情况分析</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3.1 行业前景、特点分析</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3.2 市场调查与预测</w:t>
      </w:r>
    </w:p>
    <w:p w:rsidR="005638CD" w:rsidRPr="00B91327" w:rsidRDefault="005638CD" w:rsidP="005638CD">
      <w:pPr>
        <w:adjustRightInd w:val="0"/>
        <w:spacing w:line="360" w:lineRule="auto"/>
        <w:ind w:firstLineChars="200" w:firstLine="560"/>
        <w:rPr>
          <w:rFonts w:ascii="宋体" w:hAnsi="宋体"/>
          <w:sz w:val="28"/>
          <w:szCs w:val="28"/>
        </w:rPr>
      </w:pPr>
      <w:smartTag w:uri="urn:schemas-microsoft-com:office:smarttags" w:element="chsdate">
        <w:smartTagPr>
          <w:attr w:name="Year" w:val="1899"/>
          <w:attr w:name="Month" w:val="12"/>
          <w:attr w:name="Day" w:val="30"/>
          <w:attr w:name="IsLunarDate" w:val="False"/>
          <w:attr w:name="IsROCDate" w:val="False"/>
        </w:smartTagPr>
        <w:r w:rsidRPr="00B91327">
          <w:rPr>
            <w:rFonts w:ascii="宋体" w:hAnsi="宋体"/>
            <w:sz w:val="28"/>
            <w:szCs w:val="28"/>
          </w:rPr>
          <w:t>3.2.1</w:t>
        </w:r>
      </w:smartTag>
      <w:r w:rsidRPr="00B91327">
        <w:rPr>
          <w:rFonts w:ascii="宋体" w:hAnsi="宋体"/>
          <w:sz w:val="28"/>
          <w:szCs w:val="28"/>
        </w:rPr>
        <w:t xml:space="preserve"> 市场调查（包括需求供给调查、产品价格调查、市场营销策略调查等）</w:t>
      </w:r>
    </w:p>
    <w:p w:rsidR="005638CD" w:rsidRPr="00B91327" w:rsidRDefault="005638CD" w:rsidP="005638CD">
      <w:pPr>
        <w:adjustRightInd w:val="0"/>
        <w:spacing w:line="360" w:lineRule="auto"/>
        <w:ind w:firstLineChars="200" w:firstLine="560"/>
        <w:rPr>
          <w:rFonts w:ascii="宋体" w:hAnsi="宋体"/>
          <w:sz w:val="28"/>
          <w:szCs w:val="28"/>
        </w:rPr>
      </w:pPr>
      <w:smartTag w:uri="urn:schemas-microsoft-com:office:smarttags" w:element="chsdate">
        <w:smartTagPr>
          <w:attr w:name="Year" w:val="1899"/>
          <w:attr w:name="Month" w:val="12"/>
          <w:attr w:name="Day" w:val="30"/>
          <w:attr w:name="IsLunarDate" w:val="False"/>
          <w:attr w:name="IsROCDate" w:val="False"/>
        </w:smartTagPr>
        <w:r w:rsidRPr="00B91327">
          <w:rPr>
            <w:rFonts w:ascii="宋体" w:hAnsi="宋体"/>
            <w:sz w:val="28"/>
            <w:szCs w:val="28"/>
          </w:rPr>
          <w:t>3.2.2</w:t>
        </w:r>
      </w:smartTag>
      <w:r w:rsidRPr="00B91327">
        <w:rPr>
          <w:rFonts w:ascii="宋体" w:hAnsi="宋体"/>
          <w:sz w:val="28"/>
          <w:szCs w:val="28"/>
        </w:rPr>
        <w:t xml:space="preserve"> 市场预测（包括需求供给预测、产品价格预测、市场营销</w:t>
      </w:r>
      <w:r w:rsidRPr="00B91327">
        <w:rPr>
          <w:rFonts w:ascii="宋体" w:hAnsi="宋体"/>
          <w:sz w:val="28"/>
          <w:szCs w:val="28"/>
        </w:rPr>
        <w:lastRenderedPageBreak/>
        <w:t>策略变化等）</w:t>
      </w:r>
    </w:p>
    <w:p w:rsidR="005638CD" w:rsidRPr="00B91327" w:rsidRDefault="005638CD" w:rsidP="005638CD">
      <w:pPr>
        <w:adjustRightInd w:val="0"/>
        <w:spacing w:line="360" w:lineRule="auto"/>
        <w:ind w:firstLineChars="200" w:firstLine="560"/>
        <w:rPr>
          <w:rFonts w:ascii="宋体" w:hAnsi="宋体"/>
          <w:sz w:val="28"/>
          <w:szCs w:val="28"/>
        </w:rPr>
      </w:pPr>
      <w:smartTag w:uri="urn:schemas-microsoft-com:office:smarttags" w:element="chsdate">
        <w:smartTagPr>
          <w:attr w:name="Year" w:val="1899"/>
          <w:attr w:name="Month" w:val="12"/>
          <w:attr w:name="Day" w:val="30"/>
          <w:attr w:name="IsLunarDate" w:val="False"/>
          <w:attr w:name="IsROCDate" w:val="False"/>
        </w:smartTagPr>
        <w:r w:rsidRPr="00B91327">
          <w:rPr>
            <w:rFonts w:ascii="宋体" w:hAnsi="宋体"/>
            <w:sz w:val="28"/>
            <w:szCs w:val="28"/>
          </w:rPr>
          <w:t>3.2.3</w:t>
        </w:r>
      </w:smartTag>
      <w:r w:rsidRPr="00B91327">
        <w:rPr>
          <w:rFonts w:ascii="宋体" w:hAnsi="宋体"/>
          <w:sz w:val="28"/>
          <w:szCs w:val="28"/>
        </w:rPr>
        <w:t xml:space="preserve"> 市场特点（包括产品竞争特点、发展趋势等）</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3.3 竞争对手分析</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3.4 项目的有利条件</w:t>
      </w:r>
    </w:p>
    <w:p w:rsidR="005638CD" w:rsidRPr="00B91327" w:rsidRDefault="005638CD" w:rsidP="005638CD">
      <w:pPr>
        <w:adjustRightInd w:val="0"/>
        <w:spacing w:line="360" w:lineRule="auto"/>
        <w:ind w:firstLineChars="200" w:firstLine="562"/>
        <w:rPr>
          <w:rFonts w:ascii="宋体" w:hAnsi="宋体"/>
          <w:b/>
          <w:sz w:val="28"/>
          <w:szCs w:val="28"/>
        </w:rPr>
      </w:pPr>
      <w:r w:rsidRPr="00B91327">
        <w:rPr>
          <w:rFonts w:ascii="宋体" w:hAnsi="宋体"/>
          <w:b/>
          <w:sz w:val="28"/>
          <w:szCs w:val="28"/>
        </w:rPr>
        <w:t>4. 建设规模和产品方案</w:t>
      </w:r>
    </w:p>
    <w:p w:rsidR="005638CD" w:rsidRPr="00B91327" w:rsidRDefault="005638CD" w:rsidP="005638CD">
      <w:pPr>
        <w:adjustRightInd w:val="0"/>
        <w:spacing w:line="360" w:lineRule="auto"/>
        <w:ind w:firstLineChars="200" w:firstLine="562"/>
        <w:rPr>
          <w:rFonts w:ascii="宋体" w:hAnsi="宋体"/>
          <w:b/>
          <w:sz w:val="28"/>
          <w:szCs w:val="28"/>
        </w:rPr>
      </w:pPr>
      <w:r w:rsidRPr="00B91327">
        <w:rPr>
          <w:rFonts w:ascii="宋体" w:hAnsi="宋体"/>
          <w:b/>
          <w:sz w:val="28"/>
          <w:szCs w:val="28"/>
        </w:rPr>
        <w:t>5. 建设条件与厂址选择</w:t>
      </w:r>
    </w:p>
    <w:p w:rsidR="005638CD" w:rsidRPr="00B91327" w:rsidRDefault="005638CD" w:rsidP="005638CD">
      <w:pPr>
        <w:adjustRightInd w:val="0"/>
        <w:spacing w:line="360" w:lineRule="auto"/>
        <w:ind w:firstLineChars="200" w:firstLine="562"/>
        <w:rPr>
          <w:rFonts w:ascii="宋体" w:hAnsi="宋体"/>
          <w:b/>
          <w:sz w:val="28"/>
          <w:szCs w:val="28"/>
        </w:rPr>
      </w:pPr>
      <w:r w:rsidRPr="00B91327">
        <w:rPr>
          <w:rFonts w:ascii="宋体" w:hAnsi="宋体"/>
          <w:b/>
          <w:sz w:val="28"/>
          <w:szCs w:val="28"/>
        </w:rPr>
        <w:t>6. 技术方案选择与公辅设施建设</w:t>
      </w:r>
    </w:p>
    <w:p w:rsidR="005638CD" w:rsidRPr="00B91327" w:rsidRDefault="005638CD" w:rsidP="005638CD">
      <w:pPr>
        <w:adjustRightInd w:val="0"/>
        <w:spacing w:line="360" w:lineRule="auto"/>
        <w:ind w:firstLineChars="200" w:firstLine="562"/>
        <w:rPr>
          <w:rFonts w:ascii="宋体" w:hAnsi="宋体"/>
          <w:b/>
          <w:sz w:val="28"/>
          <w:szCs w:val="28"/>
        </w:rPr>
      </w:pPr>
      <w:r w:rsidRPr="00B91327">
        <w:rPr>
          <w:rFonts w:ascii="宋体" w:hAnsi="宋体"/>
          <w:b/>
          <w:sz w:val="28"/>
          <w:szCs w:val="28"/>
        </w:rPr>
        <w:t>7. 环境保护与劳动安全</w:t>
      </w:r>
    </w:p>
    <w:p w:rsidR="005638CD" w:rsidRPr="00B91327" w:rsidRDefault="005638CD" w:rsidP="005638CD">
      <w:pPr>
        <w:adjustRightInd w:val="0"/>
        <w:spacing w:line="360" w:lineRule="auto"/>
        <w:ind w:firstLineChars="200" w:firstLine="562"/>
        <w:rPr>
          <w:rFonts w:ascii="宋体" w:hAnsi="宋体"/>
          <w:b/>
          <w:sz w:val="28"/>
          <w:szCs w:val="28"/>
        </w:rPr>
      </w:pPr>
      <w:r w:rsidRPr="00B91327">
        <w:rPr>
          <w:rFonts w:ascii="宋体" w:hAnsi="宋体"/>
          <w:b/>
          <w:sz w:val="28"/>
          <w:szCs w:val="28"/>
        </w:rPr>
        <w:t>8. 企业组织与劳动定员</w:t>
      </w:r>
    </w:p>
    <w:p w:rsidR="005638CD" w:rsidRPr="00B91327" w:rsidRDefault="005638CD" w:rsidP="005638CD">
      <w:pPr>
        <w:adjustRightInd w:val="0"/>
        <w:spacing w:line="360" w:lineRule="auto"/>
        <w:ind w:firstLineChars="200" w:firstLine="562"/>
        <w:rPr>
          <w:rFonts w:ascii="宋体" w:hAnsi="宋体"/>
          <w:b/>
          <w:sz w:val="28"/>
          <w:szCs w:val="28"/>
        </w:rPr>
      </w:pPr>
      <w:r w:rsidRPr="00B91327">
        <w:rPr>
          <w:rFonts w:ascii="宋体" w:hAnsi="宋体"/>
          <w:b/>
          <w:sz w:val="28"/>
          <w:szCs w:val="28"/>
        </w:rPr>
        <w:t>9. 项目实施进度安排</w:t>
      </w:r>
    </w:p>
    <w:p w:rsidR="005638CD" w:rsidRPr="00B91327" w:rsidRDefault="005638CD" w:rsidP="005638CD">
      <w:pPr>
        <w:adjustRightInd w:val="0"/>
        <w:spacing w:line="360" w:lineRule="auto"/>
        <w:ind w:firstLineChars="200" w:firstLine="562"/>
        <w:rPr>
          <w:rFonts w:ascii="宋体" w:hAnsi="宋体"/>
          <w:b/>
          <w:sz w:val="28"/>
          <w:szCs w:val="28"/>
        </w:rPr>
      </w:pPr>
      <w:r w:rsidRPr="00B91327">
        <w:rPr>
          <w:rFonts w:ascii="宋体" w:hAnsi="宋体"/>
          <w:b/>
          <w:sz w:val="28"/>
          <w:szCs w:val="28"/>
        </w:rPr>
        <w:t>10. 投资估算及资金筹措</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10.1 项目总投资估算</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10.2 资金来源及使用计划</w:t>
      </w:r>
    </w:p>
    <w:p w:rsidR="005638CD" w:rsidRPr="00B91327" w:rsidRDefault="005638CD" w:rsidP="005638CD">
      <w:pPr>
        <w:adjustRightInd w:val="0"/>
        <w:spacing w:line="360" w:lineRule="auto"/>
        <w:ind w:firstLineChars="200" w:firstLine="562"/>
        <w:rPr>
          <w:rFonts w:ascii="宋体" w:hAnsi="宋体"/>
          <w:b/>
          <w:sz w:val="28"/>
          <w:szCs w:val="28"/>
        </w:rPr>
      </w:pPr>
      <w:r w:rsidRPr="00B91327">
        <w:rPr>
          <w:rFonts w:ascii="宋体" w:hAnsi="宋体"/>
          <w:b/>
          <w:sz w:val="28"/>
          <w:szCs w:val="28"/>
        </w:rPr>
        <w:t>11. 项目经济评价与风险分析</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11.1 项目财务分析（包含内部收益率、投资回收期、自有资金比例等指标）</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11.2 社会效益分析</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11.3 不确定性分析与风险分析</w:t>
      </w:r>
    </w:p>
    <w:p w:rsidR="005638CD" w:rsidRPr="00B91327" w:rsidRDefault="005638CD" w:rsidP="005638CD">
      <w:pPr>
        <w:tabs>
          <w:tab w:val="left" w:pos="1080"/>
        </w:tabs>
        <w:adjustRightInd w:val="0"/>
        <w:spacing w:line="360" w:lineRule="auto"/>
        <w:ind w:firstLineChars="200" w:firstLine="562"/>
        <w:rPr>
          <w:rFonts w:ascii="宋体" w:hAnsi="宋体"/>
          <w:b/>
          <w:sz w:val="28"/>
          <w:szCs w:val="28"/>
        </w:rPr>
      </w:pPr>
      <w:r w:rsidRPr="00B91327">
        <w:rPr>
          <w:rFonts w:ascii="宋体" w:hAnsi="宋体"/>
          <w:b/>
          <w:sz w:val="28"/>
          <w:szCs w:val="28"/>
        </w:rPr>
        <w:t>12. 结论</w:t>
      </w:r>
    </w:p>
    <w:p w:rsidR="005638CD" w:rsidRPr="00B91327" w:rsidRDefault="005638CD" w:rsidP="005638CD">
      <w:pPr>
        <w:ind w:firstLineChars="200" w:firstLine="560"/>
        <w:rPr>
          <w:rFonts w:ascii="宋体" w:hAnsi="宋体"/>
          <w:kern w:val="0"/>
          <w:sz w:val="28"/>
          <w:szCs w:val="28"/>
        </w:rPr>
      </w:pPr>
    </w:p>
    <w:p w:rsidR="005638CD" w:rsidRPr="00B91327" w:rsidRDefault="005638CD" w:rsidP="005638CD">
      <w:pPr>
        <w:spacing w:line="360" w:lineRule="auto"/>
        <w:rPr>
          <w:rFonts w:ascii="宋体" w:hAnsi="宋体"/>
          <w:b/>
          <w:sz w:val="28"/>
          <w:szCs w:val="28"/>
        </w:rPr>
      </w:pPr>
    </w:p>
    <w:p w:rsidR="005638CD" w:rsidRPr="00B91327" w:rsidRDefault="005638CD" w:rsidP="005638CD">
      <w:pPr>
        <w:spacing w:line="360" w:lineRule="auto"/>
        <w:rPr>
          <w:rFonts w:ascii="宋体" w:hAnsi="宋体"/>
          <w:b/>
          <w:sz w:val="28"/>
          <w:szCs w:val="28"/>
        </w:rPr>
      </w:pPr>
    </w:p>
    <w:p w:rsidR="005638CD" w:rsidRPr="00B91327" w:rsidRDefault="005638CD" w:rsidP="005638CD">
      <w:pPr>
        <w:spacing w:line="360" w:lineRule="auto"/>
        <w:rPr>
          <w:rFonts w:ascii="宋体" w:hAnsi="宋体"/>
          <w:b/>
          <w:sz w:val="28"/>
          <w:szCs w:val="28"/>
        </w:rPr>
      </w:pPr>
      <w:r w:rsidRPr="00B91327">
        <w:rPr>
          <w:rFonts w:ascii="宋体" w:hAnsi="宋体"/>
          <w:b/>
          <w:sz w:val="28"/>
          <w:szCs w:val="28"/>
        </w:rPr>
        <w:br w:type="page"/>
      </w:r>
      <w:r w:rsidRPr="00B91327">
        <w:rPr>
          <w:rFonts w:ascii="宋体" w:hAnsi="宋体" w:hint="eastAsia"/>
          <w:b/>
          <w:sz w:val="28"/>
          <w:szCs w:val="28"/>
        </w:rPr>
        <w:lastRenderedPageBreak/>
        <w:t>附件2</w:t>
      </w:r>
    </w:p>
    <w:p w:rsidR="005638CD" w:rsidRPr="00B91327" w:rsidRDefault="005638CD" w:rsidP="005638CD">
      <w:pPr>
        <w:adjustRightInd w:val="0"/>
        <w:spacing w:line="360" w:lineRule="auto"/>
        <w:jc w:val="center"/>
        <w:rPr>
          <w:rFonts w:ascii="宋体" w:hAnsi="宋体"/>
          <w:b/>
          <w:sz w:val="28"/>
          <w:szCs w:val="28"/>
        </w:rPr>
      </w:pPr>
      <w:r>
        <w:rPr>
          <w:rFonts w:ascii="宋体" w:hAnsi="宋体" w:hint="eastAsia"/>
          <w:b/>
          <w:sz w:val="28"/>
          <w:szCs w:val="28"/>
        </w:rPr>
        <w:t>股权投资</w:t>
      </w:r>
      <w:r w:rsidRPr="00B91327">
        <w:rPr>
          <w:rFonts w:ascii="宋体" w:hAnsi="宋体"/>
          <w:b/>
          <w:sz w:val="28"/>
          <w:szCs w:val="28"/>
        </w:rPr>
        <w:t>项目可行性研究报告编制大纲</w:t>
      </w:r>
    </w:p>
    <w:p w:rsidR="005638CD" w:rsidRPr="00B91327" w:rsidRDefault="005638CD" w:rsidP="005638CD">
      <w:pPr>
        <w:tabs>
          <w:tab w:val="left" w:pos="1080"/>
        </w:tabs>
        <w:adjustRightInd w:val="0"/>
        <w:spacing w:line="360" w:lineRule="auto"/>
        <w:ind w:left="570"/>
        <w:rPr>
          <w:rFonts w:ascii="宋体" w:hAnsi="宋体"/>
          <w:b/>
          <w:sz w:val="28"/>
          <w:szCs w:val="28"/>
        </w:rPr>
      </w:pPr>
      <w:r w:rsidRPr="00B91327">
        <w:rPr>
          <w:rFonts w:ascii="宋体" w:hAnsi="宋体"/>
          <w:b/>
          <w:sz w:val="28"/>
          <w:szCs w:val="28"/>
        </w:rPr>
        <w:t>1</w:t>
      </w:r>
      <w:r w:rsidRPr="00B91327">
        <w:rPr>
          <w:rFonts w:ascii="宋体" w:hAnsi="宋体" w:hint="eastAsia"/>
          <w:b/>
          <w:sz w:val="28"/>
          <w:szCs w:val="28"/>
        </w:rPr>
        <w:t>．</w:t>
      </w:r>
      <w:r w:rsidRPr="00B91327">
        <w:rPr>
          <w:rFonts w:ascii="宋体" w:hAnsi="宋体"/>
          <w:b/>
          <w:sz w:val="28"/>
          <w:szCs w:val="28"/>
        </w:rPr>
        <w:t>项目总论</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1.1 项目主要内容</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1.2 可行性研究结论</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1.3 主要技术经济指标</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1.4 建议</w:t>
      </w:r>
    </w:p>
    <w:p w:rsidR="005638CD" w:rsidRPr="00B91327" w:rsidRDefault="005638CD" w:rsidP="005638CD">
      <w:pPr>
        <w:tabs>
          <w:tab w:val="left" w:pos="1080"/>
        </w:tabs>
        <w:adjustRightInd w:val="0"/>
        <w:spacing w:line="360" w:lineRule="auto"/>
        <w:ind w:left="570"/>
        <w:rPr>
          <w:rFonts w:ascii="宋体" w:hAnsi="宋体"/>
          <w:b/>
          <w:sz w:val="28"/>
          <w:szCs w:val="28"/>
        </w:rPr>
      </w:pPr>
      <w:r w:rsidRPr="00B91327">
        <w:rPr>
          <w:rFonts w:ascii="宋体" w:hAnsi="宋体"/>
          <w:b/>
          <w:sz w:val="28"/>
          <w:szCs w:val="28"/>
        </w:rPr>
        <w:t>2</w:t>
      </w:r>
      <w:r w:rsidRPr="00B91327">
        <w:rPr>
          <w:rFonts w:ascii="宋体" w:hAnsi="宋体" w:hint="eastAsia"/>
          <w:b/>
          <w:sz w:val="28"/>
          <w:szCs w:val="28"/>
        </w:rPr>
        <w:t>．</w:t>
      </w:r>
      <w:r w:rsidRPr="00B91327">
        <w:rPr>
          <w:rFonts w:ascii="宋体" w:hAnsi="宋体"/>
          <w:b/>
          <w:sz w:val="28"/>
          <w:szCs w:val="28"/>
        </w:rPr>
        <w:t>项目发展概况</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2.1 项目提出的背景（包括国家宏观环境、产业政策、行业发展规划等相关资料）</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2.2 项目发展概况（已进行的工作、项目建议书的提出及审批过程等）</w:t>
      </w:r>
    </w:p>
    <w:p w:rsidR="005638CD" w:rsidRPr="00B91327" w:rsidRDefault="005638CD" w:rsidP="005638CD">
      <w:pPr>
        <w:tabs>
          <w:tab w:val="left" w:pos="1080"/>
        </w:tabs>
        <w:adjustRightInd w:val="0"/>
        <w:spacing w:line="360" w:lineRule="auto"/>
        <w:ind w:firstLineChars="196" w:firstLine="551"/>
        <w:rPr>
          <w:rFonts w:ascii="宋体" w:hAnsi="宋体"/>
          <w:b/>
          <w:sz w:val="28"/>
          <w:szCs w:val="28"/>
        </w:rPr>
      </w:pPr>
      <w:r w:rsidRPr="00B91327">
        <w:rPr>
          <w:rFonts w:ascii="宋体" w:hAnsi="宋体"/>
          <w:b/>
          <w:sz w:val="28"/>
          <w:szCs w:val="28"/>
        </w:rPr>
        <w:t>3</w:t>
      </w:r>
      <w:r w:rsidRPr="00B91327">
        <w:rPr>
          <w:rFonts w:ascii="宋体" w:hAnsi="宋体" w:hint="eastAsia"/>
          <w:b/>
          <w:sz w:val="28"/>
          <w:szCs w:val="28"/>
        </w:rPr>
        <w:t>．</w:t>
      </w:r>
      <w:r w:rsidRPr="00B91327">
        <w:rPr>
          <w:rFonts w:ascii="宋体" w:hAnsi="宋体"/>
          <w:b/>
          <w:sz w:val="28"/>
          <w:szCs w:val="28"/>
        </w:rPr>
        <w:t>行业与市场分析</w:t>
      </w:r>
    </w:p>
    <w:p w:rsidR="005638CD" w:rsidRPr="00B91327" w:rsidRDefault="005638CD" w:rsidP="005638CD">
      <w:pPr>
        <w:tabs>
          <w:tab w:val="left" w:pos="1080"/>
        </w:tabs>
        <w:adjustRightInd w:val="0"/>
        <w:spacing w:line="360" w:lineRule="auto"/>
        <w:ind w:firstLineChars="200" w:firstLine="560"/>
        <w:rPr>
          <w:rFonts w:ascii="宋体" w:hAnsi="宋体"/>
          <w:sz w:val="28"/>
          <w:szCs w:val="28"/>
        </w:rPr>
      </w:pPr>
      <w:r w:rsidRPr="00B91327">
        <w:rPr>
          <w:rFonts w:ascii="宋体" w:hAnsi="宋体"/>
          <w:sz w:val="28"/>
          <w:szCs w:val="28"/>
        </w:rPr>
        <w:t>3.1 行业竞争特点与发展趋势分析</w:t>
      </w:r>
    </w:p>
    <w:p w:rsidR="005638CD" w:rsidRPr="00B91327" w:rsidRDefault="005638CD" w:rsidP="005638CD">
      <w:pPr>
        <w:tabs>
          <w:tab w:val="left" w:pos="1080"/>
        </w:tabs>
        <w:adjustRightInd w:val="0"/>
        <w:spacing w:line="360" w:lineRule="auto"/>
        <w:ind w:firstLineChars="200" w:firstLine="560"/>
        <w:rPr>
          <w:rFonts w:ascii="宋体" w:hAnsi="宋体"/>
          <w:sz w:val="28"/>
          <w:szCs w:val="28"/>
        </w:rPr>
      </w:pPr>
      <w:r w:rsidRPr="00B91327">
        <w:rPr>
          <w:rFonts w:ascii="宋体" w:hAnsi="宋体"/>
          <w:sz w:val="28"/>
          <w:szCs w:val="28"/>
        </w:rPr>
        <w:t>3.2 市场环境分析</w:t>
      </w:r>
    </w:p>
    <w:p w:rsidR="005638CD" w:rsidRPr="00B91327" w:rsidRDefault="005638CD" w:rsidP="005638CD">
      <w:pPr>
        <w:tabs>
          <w:tab w:val="left" w:pos="1080"/>
        </w:tabs>
        <w:adjustRightInd w:val="0"/>
        <w:spacing w:line="360" w:lineRule="auto"/>
        <w:ind w:firstLineChars="200" w:firstLine="560"/>
        <w:rPr>
          <w:rFonts w:ascii="宋体" w:hAnsi="宋体"/>
          <w:sz w:val="28"/>
          <w:szCs w:val="28"/>
        </w:rPr>
      </w:pPr>
      <w:r w:rsidRPr="00B91327">
        <w:rPr>
          <w:rFonts w:ascii="宋体" w:hAnsi="宋体"/>
          <w:sz w:val="28"/>
          <w:szCs w:val="28"/>
        </w:rPr>
        <w:t>3.3 竞争对手分析</w:t>
      </w:r>
    </w:p>
    <w:p w:rsidR="005638CD" w:rsidRPr="00B91327" w:rsidRDefault="005638CD" w:rsidP="005638CD">
      <w:pPr>
        <w:tabs>
          <w:tab w:val="left" w:pos="1080"/>
        </w:tabs>
        <w:adjustRightInd w:val="0"/>
        <w:spacing w:line="360" w:lineRule="auto"/>
        <w:ind w:firstLineChars="200" w:firstLine="560"/>
        <w:rPr>
          <w:rFonts w:ascii="宋体" w:hAnsi="宋体"/>
          <w:sz w:val="28"/>
          <w:szCs w:val="28"/>
        </w:rPr>
      </w:pPr>
      <w:r w:rsidRPr="00B91327">
        <w:rPr>
          <w:rFonts w:ascii="宋体" w:hAnsi="宋体"/>
          <w:sz w:val="28"/>
          <w:szCs w:val="28"/>
        </w:rPr>
        <w:t>3.4 目标公司行业地位</w:t>
      </w:r>
    </w:p>
    <w:p w:rsidR="005638CD" w:rsidRDefault="005638CD" w:rsidP="005638CD">
      <w:pPr>
        <w:tabs>
          <w:tab w:val="left" w:pos="1080"/>
        </w:tabs>
        <w:adjustRightInd w:val="0"/>
        <w:spacing w:line="360" w:lineRule="auto"/>
        <w:ind w:firstLineChars="200" w:firstLine="560"/>
        <w:rPr>
          <w:rFonts w:ascii="宋体" w:hAnsi="宋体"/>
          <w:sz w:val="28"/>
          <w:szCs w:val="28"/>
        </w:rPr>
      </w:pPr>
      <w:r w:rsidRPr="00B91327">
        <w:rPr>
          <w:rFonts w:ascii="宋体" w:hAnsi="宋体"/>
          <w:sz w:val="28"/>
          <w:szCs w:val="28"/>
        </w:rPr>
        <w:t>3.5 目标公司竞争优势</w:t>
      </w:r>
    </w:p>
    <w:p w:rsidR="005638CD" w:rsidRPr="00B91327" w:rsidRDefault="005638CD" w:rsidP="005638CD">
      <w:pPr>
        <w:tabs>
          <w:tab w:val="left" w:pos="1080"/>
        </w:tabs>
        <w:adjustRightInd w:val="0"/>
        <w:spacing w:line="360" w:lineRule="auto"/>
        <w:ind w:firstLineChars="200" w:firstLine="560"/>
        <w:rPr>
          <w:rFonts w:ascii="宋体" w:hAnsi="宋体"/>
          <w:sz w:val="28"/>
          <w:szCs w:val="28"/>
        </w:rPr>
      </w:pPr>
      <w:r>
        <w:rPr>
          <w:rFonts w:ascii="宋体" w:hAnsi="宋体" w:hint="eastAsia"/>
          <w:sz w:val="28"/>
          <w:szCs w:val="28"/>
        </w:rPr>
        <w:t>3.6</w:t>
      </w:r>
      <w:r>
        <w:rPr>
          <w:rFonts w:ascii="宋体" w:hAnsi="宋体"/>
          <w:sz w:val="28"/>
          <w:szCs w:val="28"/>
        </w:rPr>
        <w:t xml:space="preserve"> </w:t>
      </w:r>
      <w:r w:rsidRPr="00F731A6">
        <w:rPr>
          <w:rFonts w:ascii="宋体" w:hAnsi="宋体" w:hint="eastAsia"/>
          <w:sz w:val="28"/>
          <w:szCs w:val="28"/>
        </w:rPr>
        <w:t>目标公司与</w:t>
      </w:r>
      <w:r>
        <w:rPr>
          <w:rFonts w:ascii="宋体" w:hAnsi="宋体" w:hint="eastAsia"/>
          <w:sz w:val="28"/>
          <w:szCs w:val="28"/>
        </w:rPr>
        <w:t>际华集团及</w:t>
      </w:r>
      <w:r>
        <w:rPr>
          <w:rFonts w:ascii="宋体" w:hAnsi="宋体"/>
          <w:sz w:val="28"/>
          <w:szCs w:val="28"/>
        </w:rPr>
        <w:t>所属企业</w:t>
      </w:r>
      <w:r w:rsidRPr="00F731A6">
        <w:rPr>
          <w:rFonts w:ascii="宋体" w:hAnsi="宋体" w:hint="eastAsia"/>
          <w:sz w:val="28"/>
          <w:szCs w:val="28"/>
        </w:rPr>
        <w:t>战略的关联度分析</w:t>
      </w:r>
    </w:p>
    <w:p w:rsidR="005638CD" w:rsidRPr="00B91327" w:rsidRDefault="005638CD" w:rsidP="005638CD">
      <w:pPr>
        <w:tabs>
          <w:tab w:val="left" w:pos="1080"/>
        </w:tabs>
        <w:adjustRightInd w:val="0"/>
        <w:spacing w:line="360" w:lineRule="auto"/>
        <w:ind w:left="570"/>
        <w:rPr>
          <w:rFonts w:ascii="宋体" w:hAnsi="宋体"/>
          <w:b/>
          <w:sz w:val="28"/>
          <w:szCs w:val="28"/>
        </w:rPr>
      </w:pPr>
      <w:r w:rsidRPr="00B91327">
        <w:rPr>
          <w:rFonts w:ascii="宋体" w:hAnsi="宋体"/>
          <w:b/>
          <w:sz w:val="28"/>
          <w:szCs w:val="28"/>
        </w:rPr>
        <w:t>4</w:t>
      </w:r>
      <w:r w:rsidRPr="00B91327">
        <w:rPr>
          <w:rFonts w:ascii="宋体" w:hAnsi="宋体" w:hint="eastAsia"/>
          <w:b/>
          <w:sz w:val="28"/>
          <w:szCs w:val="28"/>
        </w:rPr>
        <w:t>．</w:t>
      </w:r>
      <w:r w:rsidRPr="00B91327">
        <w:rPr>
          <w:rFonts w:ascii="宋体" w:hAnsi="宋体"/>
          <w:b/>
          <w:sz w:val="28"/>
          <w:szCs w:val="28"/>
        </w:rPr>
        <w:t>目标公司经营管理情况</w:t>
      </w:r>
    </w:p>
    <w:p w:rsidR="005638CD" w:rsidRPr="00B91327" w:rsidRDefault="005638CD" w:rsidP="005638CD">
      <w:pPr>
        <w:tabs>
          <w:tab w:val="left" w:pos="1080"/>
        </w:tabs>
        <w:adjustRightInd w:val="0"/>
        <w:spacing w:line="360" w:lineRule="auto"/>
        <w:ind w:firstLineChars="196" w:firstLine="549"/>
        <w:rPr>
          <w:rFonts w:ascii="宋体" w:hAnsi="宋体"/>
          <w:b/>
          <w:sz w:val="28"/>
          <w:szCs w:val="28"/>
        </w:rPr>
      </w:pPr>
      <w:r w:rsidRPr="00B91327">
        <w:rPr>
          <w:rFonts w:ascii="宋体" w:hAnsi="宋体"/>
          <w:sz w:val="28"/>
          <w:szCs w:val="28"/>
        </w:rPr>
        <w:t>4.1 目标公司经营管理现状</w:t>
      </w:r>
    </w:p>
    <w:p w:rsidR="005638CD" w:rsidRPr="00B91327" w:rsidRDefault="005638CD" w:rsidP="005638CD">
      <w:pPr>
        <w:tabs>
          <w:tab w:val="left" w:pos="1080"/>
        </w:tabs>
        <w:adjustRightInd w:val="0"/>
        <w:spacing w:line="360" w:lineRule="auto"/>
        <w:ind w:firstLineChars="200" w:firstLine="560"/>
        <w:rPr>
          <w:rFonts w:ascii="宋体" w:hAnsi="宋体"/>
          <w:sz w:val="28"/>
          <w:szCs w:val="28"/>
        </w:rPr>
      </w:pPr>
      <w:r w:rsidRPr="00B91327">
        <w:rPr>
          <w:rFonts w:ascii="宋体" w:hAnsi="宋体"/>
          <w:sz w:val="28"/>
          <w:szCs w:val="28"/>
        </w:rPr>
        <w:t>4.2 资产与债务结构</w:t>
      </w:r>
    </w:p>
    <w:p w:rsidR="005638CD" w:rsidRPr="00B91327" w:rsidRDefault="005638CD" w:rsidP="005638CD">
      <w:pPr>
        <w:tabs>
          <w:tab w:val="left" w:pos="1080"/>
        </w:tabs>
        <w:adjustRightInd w:val="0"/>
        <w:spacing w:line="360" w:lineRule="auto"/>
        <w:ind w:firstLineChars="200" w:firstLine="560"/>
        <w:rPr>
          <w:rFonts w:ascii="宋体" w:hAnsi="宋体"/>
          <w:sz w:val="28"/>
          <w:szCs w:val="28"/>
        </w:rPr>
      </w:pPr>
      <w:r w:rsidRPr="00B91327">
        <w:rPr>
          <w:rFonts w:ascii="宋体" w:hAnsi="宋体"/>
          <w:sz w:val="28"/>
          <w:szCs w:val="28"/>
        </w:rPr>
        <w:lastRenderedPageBreak/>
        <w:t>4.3 企业盈利能力</w:t>
      </w:r>
    </w:p>
    <w:p w:rsidR="005638CD" w:rsidRPr="00B91327" w:rsidRDefault="005638CD" w:rsidP="005638CD">
      <w:pPr>
        <w:tabs>
          <w:tab w:val="left" w:pos="1080"/>
        </w:tabs>
        <w:adjustRightInd w:val="0"/>
        <w:spacing w:line="360" w:lineRule="auto"/>
        <w:ind w:firstLineChars="200" w:firstLine="560"/>
        <w:rPr>
          <w:rFonts w:ascii="宋体" w:hAnsi="宋体"/>
          <w:sz w:val="28"/>
          <w:szCs w:val="28"/>
        </w:rPr>
      </w:pPr>
      <w:r w:rsidRPr="00B91327">
        <w:rPr>
          <w:rFonts w:ascii="宋体" w:hAnsi="宋体"/>
          <w:sz w:val="28"/>
          <w:szCs w:val="28"/>
        </w:rPr>
        <w:t>4.</w:t>
      </w:r>
      <w:r w:rsidRPr="00B91327">
        <w:rPr>
          <w:rFonts w:ascii="宋体" w:hAnsi="宋体" w:hint="eastAsia"/>
          <w:sz w:val="28"/>
          <w:szCs w:val="28"/>
        </w:rPr>
        <w:t>4</w:t>
      </w:r>
      <w:r w:rsidRPr="00B91327">
        <w:rPr>
          <w:rFonts w:ascii="宋体" w:hAnsi="宋体"/>
          <w:sz w:val="28"/>
          <w:szCs w:val="28"/>
        </w:rPr>
        <w:t xml:space="preserve"> 企业资产评估情况</w:t>
      </w:r>
    </w:p>
    <w:p w:rsidR="005638CD" w:rsidRPr="00B91327" w:rsidRDefault="005638CD" w:rsidP="005638CD">
      <w:pPr>
        <w:tabs>
          <w:tab w:val="left" w:pos="1080"/>
        </w:tabs>
        <w:adjustRightInd w:val="0"/>
        <w:spacing w:line="360" w:lineRule="auto"/>
        <w:ind w:firstLineChars="200" w:firstLine="560"/>
        <w:rPr>
          <w:rFonts w:ascii="宋体" w:hAnsi="宋体"/>
          <w:sz w:val="28"/>
          <w:szCs w:val="28"/>
        </w:rPr>
      </w:pPr>
      <w:r w:rsidRPr="00B91327">
        <w:rPr>
          <w:rFonts w:ascii="宋体" w:hAnsi="宋体"/>
          <w:sz w:val="28"/>
          <w:szCs w:val="28"/>
        </w:rPr>
        <w:t>4.</w:t>
      </w:r>
      <w:r w:rsidRPr="00B91327">
        <w:rPr>
          <w:rFonts w:ascii="宋体" w:hAnsi="宋体" w:hint="eastAsia"/>
          <w:sz w:val="28"/>
          <w:szCs w:val="28"/>
        </w:rPr>
        <w:t>5</w:t>
      </w:r>
      <w:r w:rsidRPr="00B91327">
        <w:rPr>
          <w:rFonts w:ascii="宋体" w:hAnsi="宋体"/>
          <w:sz w:val="28"/>
          <w:szCs w:val="28"/>
        </w:rPr>
        <w:t xml:space="preserve"> 尽职调查情况</w:t>
      </w:r>
    </w:p>
    <w:p w:rsidR="005638CD" w:rsidRPr="00B91327" w:rsidRDefault="005638CD" w:rsidP="005638CD">
      <w:pPr>
        <w:tabs>
          <w:tab w:val="left" w:pos="1080"/>
        </w:tabs>
        <w:adjustRightInd w:val="0"/>
        <w:spacing w:line="360" w:lineRule="auto"/>
        <w:ind w:left="570"/>
        <w:rPr>
          <w:rFonts w:ascii="宋体" w:hAnsi="宋体"/>
          <w:b/>
          <w:sz w:val="28"/>
          <w:szCs w:val="28"/>
        </w:rPr>
      </w:pPr>
      <w:r w:rsidRPr="00B91327">
        <w:rPr>
          <w:rFonts w:ascii="宋体" w:hAnsi="宋体"/>
          <w:b/>
          <w:sz w:val="28"/>
          <w:szCs w:val="28"/>
        </w:rPr>
        <w:t>5</w:t>
      </w:r>
      <w:r w:rsidRPr="00B91327">
        <w:rPr>
          <w:rFonts w:ascii="宋体" w:hAnsi="宋体" w:hint="eastAsia"/>
          <w:b/>
          <w:sz w:val="28"/>
          <w:szCs w:val="28"/>
        </w:rPr>
        <w:t>．</w:t>
      </w:r>
      <w:r w:rsidRPr="00B91327">
        <w:rPr>
          <w:rFonts w:ascii="宋体" w:hAnsi="宋体"/>
          <w:b/>
          <w:sz w:val="28"/>
          <w:szCs w:val="28"/>
        </w:rPr>
        <w:t>项目的有利条件和必要性</w:t>
      </w:r>
    </w:p>
    <w:p w:rsidR="005638CD" w:rsidRPr="00B91327" w:rsidRDefault="005638CD" w:rsidP="005638CD">
      <w:pPr>
        <w:tabs>
          <w:tab w:val="left" w:pos="1080"/>
        </w:tabs>
        <w:adjustRightInd w:val="0"/>
        <w:spacing w:line="360" w:lineRule="auto"/>
        <w:ind w:left="570"/>
        <w:rPr>
          <w:rFonts w:ascii="宋体" w:hAnsi="宋体"/>
          <w:b/>
          <w:sz w:val="28"/>
          <w:szCs w:val="28"/>
        </w:rPr>
      </w:pPr>
      <w:r w:rsidRPr="00B91327">
        <w:rPr>
          <w:rFonts w:ascii="宋体" w:hAnsi="宋体" w:hint="eastAsia"/>
          <w:b/>
          <w:sz w:val="28"/>
          <w:szCs w:val="28"/>
        </w:rPr>
        <w:t>6．</w:t>
      </w:r>
      <w:r>
        <w:rPr>
          <w:rFonts w:ascii="宋体" w:hAnsi="宋体" w:hint="eastAsia"/>
          <w:b/>
          <w:sz w:val="28"/>
          <w:szCs w:val="28"/>
        </w:rPr>
        <w:t>股权投资</w:t>
      </w:r>
      <w:r w:rsidRPr="00B91327">
        <w:rPr>
          <w:rFonts w:ascii="宋体" w:hAnsi="宋体"/>
          <w:b/>
          <w:sz w:val="28"/>
          <w:szCs w:val="28"/>
        </w:rPr>
        <w:t>方案与成本测算</w:t>
      </w:r>
    </w:p>
    <w:p w:rsidR="005638CD" w:rsidRPr="00B91327" w:rsidRDefault="005638CD" w:rsidP="005638CD">
      <w:pPr>
        <w:tabs>
          <w:tab w:val="left" w:pos="1080"/>
        </w:tabs>
        <w:adjustRightInd w:val="0"/>
        <w:spacing w:line="360" w:lineRule="auto"/>
        <w:ind w:left="570"/>
        <w:rPr>
          <w:rFonts w:ascii="宋体" w:hAnsi="宋体"/>
          <w:b/>
          <w:sz w:val="28"/>
          <w:szCs w:val="28"/>
        </w:rPr>
      </w:pPr>
      <w:r w:rsidRPr="00B91327">
        <w:rPr>
          <w:rFonts w:ascii="宋体" w:hAnsi="宋体" w:hint="eastAsia"/>
          <w:b/>
          <w:sz w:val="28"/>
          <w:szCs w:val="28"/>
        </w:rPr>
        <w:t>7．</w:t>
      </w:r>
      <w:r w:rsidRPr="00B91327">
        <w:rPr>
          <w:rFonts w:ascii="宋体" w:hAnsi="宋体"/>
          <w:b/>
          <w:sz w:val="28"/>
          <w:szCs w:val="28"/>
        </w:rPr>
        <w:t>改扩建所需投资</w:t>
      </w:r>
    </w:p>
    <w:p w:rsidR="005638CD" w:rsidRPr="00B91327" w:rsidRDefault="005638CD" w:rsidP="005638CD">
      <w:pPr>
        <w:tabs>
          <w:tab w:val="left" w:pos="1080"/>
        </w:tabs>
        <w:adjustRightInd w:val="0"/>
        <w:spacing w:line="360" w:lineRule="auto"/>
        <w:ind w:firstLineChars="200" w:firstLine="560"/>
        <w:rPr>
          <w:rFonts w:ascii="宋体" w:hAnsi="宋体"/>
          <w:sz w:val="28"/>
          <w:szCs w:val="28"/>
        </w:rPr>
      </w:pPr>
      <w:r w:rsidRPr="00B91327">
        <w:rPr>
          <w:rFonts w:ascii="宋体" w:hAnsi="宋体"/>
          <w:sz w:val="28"/>
          <w:szCs w:val="28"/>
        </w:rPr>
        <w:t>7.1改扩建方案</w:t>
      </w:r>
    </w:p>
    <w:p w:rsidR="005638CD" w:rsidRPr="00B91327" w:rsidRDefault="005638CD" w:rsidP="005638CD">
      <w:pPr>
        <w:tabs>
          <w:tab w:val="left" w:pos="1080"/>
        </w:tabs>
        <w:adjustRightInd w:val="0"/>
        <w:spacing w:line="360" w:lineRule="auto"/>
        <w:ind w:firstLineChars="200" w:firstLine="560"/>
        <w:rPr>
          <w:rFonts w:ascii="宋体" w:hAnsi="宋体"/>
          <w:sz w:val="28"/>
          <w:szCs w:val="28"/>
        </w:rPr>
      </w:pPr>
      <w:r w:rsidRPr="00B91327">
        <w:rPr>
          <w:rFonts w:ascii="宋体" w:hAnsi="宋体"/>
          <w:sz w:val="28"/>
          <w:szCs w:val="28"/>
        </w:rPr>
        <w:t>7.2 改扩建投资额</w:t>
      </w:r>
    </w:p>
    <w:p w:rsidR="005638CD" w:rsidRPr="00B91327" w:rsidRDefault="005638CD" w:rsidP="005638CD">
      <w:pPr>
        <w:adjustRightInd w:val="0"/>
        <w:spacing w:line="360" w:lineRule="auto"/>
        <w:ind w:firstLineChars="196" w:firstLine="551"/>
        <w:rPr>
          <w:rFonts w:ascii="宋体" w:hAnsi="宋体"/>
          <w:b/>
          <w:sz w:val="28"/>
          <w:szCs w:val="28"/>
        </w:rPr>
      </w:pPr>
      <w:r w:rsidRPr="00B91327">
        <w:rPr>
          <w:rFonts w:ascii="宋体" w:hAnsi="宋体"/>
          <w:b/>
          <w:sz w:val="28"/>
          <w:szCs w:val="28"/>
        </w:rPr>
        <w:t>8</w:t>
      </w:r>
      <w:r w:rsidRPr="00B91327">
        <w:rPr>
          <w:rFonts w:ascii="宋体" w:hAnsi="宋体" w:hint="eastAsia"/>
          <w:b/>
          <w:sz w:val="28"/>
          <w:szCs w:val="28"/>
        </w:rPr>
        <w:t>．</w:t>
      </w:r>
      <w:r w:rsidRPr="00B91327">
        <w:rPr>
          <w:rFonts w:ascii="宋体" w:hAnsi="宋体"/>
          <w:b/>
          <w:sz w:val="28"/>
          <w:szCs w:val="28"/>
        </w:rPr>
        <w:t>项目经济评价与风险分析</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8.1项目财务分析（包含内部收益率、投资回收期、自有资金比例等指标）</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8.2 社会效益分析</w:t>
      </w:r>
    </w:p>
    <w:p w:rsidR="005638CD" w:rsidRPr="00B91327" w:rsidRDefault="005638CD" w:rsidP="005638CD">
      <w:pPr>
        <w:adjustRightInd w:val="0"/>
        <w:spacing w:line="360" w:lineRule="auto"/>
        <w:ind w:firstLineChars="200" w:firstLine="560"/>
        <w:rPr>
          <w:rFonts w:ascii="宋体" w:hAnsi="宋体"/>
          <w:sz w:val="28"/>
          <w:szCs w:val="28"/>
        </w:rPr>
      </w:pPr>
      <w:r w:rsidRPr="00B91327">
        <w:rPr>
          <w:rFonts w:ascii="宋体" w:hAnsi="宋体"/>
          <w:sz w:val="28"/>
          <w:szCs w:val="28"/>
        </w:rPr>
        <w:t>8.3 不确定性分析与风险分析</w:t>
      </w:r>
    </w:p>
    <w:p w:rsidR="005638CD" w:rsidRPr="00B91327" w:rsidRDefault="005638CD" w:rsidP="005638CD">
      <w:pPr>
        <w:spacing w:line="360" w:lineRule="auto"/>
        <w:ind w:firstLineChars="196" w:firstLine="551"/>
        <w:rPr>
          <w:rFonts w:ascii="宋体" w:hAnsi="宋体"/>
          <w:b/>
          <w:sz w:val="28"/>
          <w:szCs w:val="28"/>
        </w:rPr>
      </w:pPr>
      <w:r w:rsidRPr="00B91327">
        <w:rPr>
          <w:rFonts w:ascii="宋体" w:hAnsi="宋体"/>
          <w:b/>
          <w:sz w:val="28"/>
          <w:szCs w:val="28"/>
        </w:rPr>
        <w:t>9</w:t>
      </w:r>
      <w:r w:rsidRPr="00B91327">
        <w:rPr>
          <w:rFonts w:ascii="宋体" w:hAnsi="宋体" w:hint="eastAsia"/>
          <w:b/>
          <w:sz w:val="28"/>
          <w:szCs w:val="28"/>
        </w:rPr>
        <w:t>．</w:t>
      </w:r>
      <w:r w:rsidRPr="00B91327">
        <w:rPr>
          <w:rFonts w:ascii="宋体" w:hAnsi="宋体"/>
          <w:b/>
          <w:sz w:val="28"/>
          <w:szCs w:val="28"/>
        </w:rPr>
        <w:t>结论</w:t>
      </w:r>
    </w:p>
    <w:p w:rsidR="005638CD" w:rsidRPr="00B91327" w:rsidRDefault="005638CD" w:rsidP="005638CD">
      <w:pPr>
        <w:spacing w:line="360" w:lineRule="auto"/>
        <w:ind w:firstLineChars="196" w:firstLine="551"/>
        <w:rPr>
          <w:rFonts w:ascii="宋体" w:hAnsi="宋体"/>
          <w:b/>
          <w:sz w:val="28"/>
          <w:szCs w:val="28"/>
        </w:rPr>
      </w:pPr>
    </w:p>
    <w:p w:rsidR="005638CD" w:rsidRPr="00B91327" w:rsidRDefault="005638CD" w:rsidP="005638CD">
      <w:pPr>
        <w:spacing w:line="360" w:lineRule="auto"/>
        <w:rPr>
          <w:rFonts w:ascii="宋体" w:hAnsi="宋体"/>
          <w:b/>
          <w:sz w:val="28"/>
          <w:szCs w:val="28"/>
        </w:rPr>
      </w:pPr>
      <w:r w:rsidRPr="00B91327">
        <w:rPr>
          <w:rFonts w:ascii="宋体" w:hAnsi="宋体"/>
          <w:b/>
          <w:sz w:val="28"/>
          <w:szCs w:val="28"/>
        </w:rPr>
        <w:br w:type="page"/>
      </w:r>
      <w:r w:rsidRPr="00B91327">
        <w:rPr>
          <w:rFonts w:ascii="宋体" w:hAnsi="宋体" w:hint="eastAsia"/>
          <w:b/>
          <w:sz w:val="28"/>
          <w:szCs w:val="28"/>
        </w:rPr>
        <w:lastRenderedPageBreak/>
        <w:t>附件3</w:t>
      </w:r>
    </w:p>
    <w:p w:rsidR="005638CD" w:rsidRPr="00B91327" w:rsidRDefault="005638CD" w:rsidP="005638CD">
      <w:pPr>
        <w:pStyle w:val="a3"/>
        <w:jc w:val="left"/>
        <w:rPr>
          <w:rFonts w:hAnsi="宋体"/>
          <w:b/>
          <w:bCs/>
          <w:sz w:val="28"/>
          <w:szCs w:val="28"/>
        </w:rPr>
      </w:pPr>
      <w:r>
        <w:rPr>
          <w:rFonts w:hAnsi="宋体"/>
          <w:noProof/>
          <w:sz w:val="28"/>
          <w:szCs w:val="28"/>
        </w:rPr>
        <w:drawing>
          <wp:inline distT="0" distB="0" distL="0" distR="0">
            <wp:extent cx="2447925" cy="533400"/>
            <wp:effectExtent l="19050" t="0" r="9525" b="0"/>
            <wp:docPr id="1" name="图片 1" descr="际华股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际华股份"/>
                    <pic:cNvPicPr>
                      <a:picLocks noChangeAspect="1" noChangeArrowheads="1"/>
                    </pic:cNvPicPr>
                  </pic:nvPicPr>
                  <pic:blipFill>
                    <a:blip r:embed="rId8"/>
                    <a:srcRect b="2420"/>
                    <a:stretch>
                      <a:fillRect/>
                    </a:stretch>
                  </pic:blipFill>
                  <pic:spPr bwMode="auto">
                    <a:xfrm>
                      <a:off x="0" y="0"/>
                      <a:ext cx="2447925" cy="533400"/>
                    </a:xfrm>
                    <a:prstGeom prst="rect">
                      <a:avLst/>
                    </a:prstGeom>
                    <a:noFill/>
                    <a:ln w="9525">
                      <a:noFill/>
                      <a:miter lim="800000"/>
                      <a:headEnd/>
                      <a:tailEnd/>
                    </a:ln>
                  </pic:spPr>
                </pic:pic>
              </a:graphicData>
            </a:graphic>
          </wp:inline>
        </w:drawing>
      </w:r>
    </w:p>
    <w:p w:rsidR="005638CD" w:rsidRPr="00B91327" w:rsidRDefault="005638CD" w:rsidP="005638CD">
      <w:pPr>
        <w:pStyle w:val="a3"/>
        <w:jc w:val="center"/>
        <w:rPr>
          <w:rFonts w:hAnsi="宋体"/>
          <w:b/>
          <w:bCs/>
          <w:sz w:val="28"/>
          <w:szCs w:val="28"/>
        </w:rPr>
      </w:pPr>
    </w:p>
    <w:p w:rsidR="005638CD" w:rsidRPr="00B91327" w:rsidRDefault="005638CD" w:rsidP="005638CD">
      <w:pPr>
        <w:pStyle w:val="a3"/>
        <w:jc w:val="center"/>
        <w:rPr>
          <w:rFonts w:hAnsi="宋体"/>
          <w:b/>
          <w:bCs/>
          <w:sz w:val="28"/>
          <w:szCs w:val="28"/>
        </w:rPr>
      </w:pPr>
    </w:p>
    <w:p w:rsidR="005638CD" w:rsidRPr="00B91327" w:rsidRDefault="005638CD" w:rsidP="005638CD">
      <w:pPr>
        <w:pStyle w:val="a3"/>
        <w:jc w:val="center"/>
        <w:rPr>
          <w:rFonts w:hAnsi="宋体"/>
          <w:b/>
          <w:bCs/>
          <w:sz w:val="28"/>
          <w:szCs w:val="28"/>
        </w:rPr>
      </w:pPr>
    </w:p>
    <w:p w:rsidR="005638CD" w:rsidRPr="00B91327" w:rsidRDefault="005638CD" w:rsidP="005638CD">
      <w:pPr>
        <w:pStyle w:val="a3"/>
        <w:jc w:val="center"/>
        <w:rPr>
          <w:rFonts w:hAnsi="宋体"/>
          <w:b/>
          <w:bCs/>
          <w:sz w:val="28"/>
          <w:szCs w:val="28"/>
        </w:rPr>
      </w:pPr>
      <w:r w:rsidRPr="00B91327">
        <w:rPr>
          <w:rFonts w:hAnsi="宋体" w:hint="eastAsia"/>
          <w:b/>
          <w:bCs/>
          <w:sz w:val="28"/>
          <w:szCs w:val="28"/>
        </w:rPr>
        <w:t>××××公司</w:t>
      </w:r>
    </w:p>
    <w:p w:rsidR="005638CD" w:rsidRPr="00B91327" w:rsidRDefault="005638CD" w:rsidP="005638CD">
      <w:pPr>
        <w:pStyle w:val="a3"/>
        <w:jc w:val="center"/>
        <w:rPr>
          <w:rFonts w:hAnsi="宋体"/>
          <w:b/>
          <w:bCs/>
          <w:sz w:val="28"/>
          <w:szCs w:val="28"/>
        </w:rPr>
      </w:pPr>
      <w:r w:rsidRPr="00B91327">
        <w:rPr>
          <w:rFonts w:hAnsi="宋体" w:hint="eastAsia"/>
          <w:b/>
          <w:bCs/>
          <w:sz w:val="28"/>
          <w:szCs w:val="28"/>
        </w:rPr>
        <w:t>××××项目</w:t>
      </w:r>
    </w:p>
    <w:p w:rsidR="005638CD" w:rsidRPr="00B91327" w:rsidRDefault="005638CD" w:rsidP="005638CD">
      <w:pPr>
        <w:pStyle w:val="a3"/>
        <w:jc w:val="center"/>
        <w:rPr>
          <w:rFonts w:hAnsi="宋体"/>
          <w:b/>
          <w:bCs/>
          <w:sz w:val="28"/>
          <w:szCs w:val="28"/>
        </w:rPr>
      </w:pPr>
    </w:p>
    <w:p w:rsidR="005638CD" w:rsidRPr="00B91327" w:rsidRDefault="005638CD" w:rsidP="005638CD">
      <w:pPr>
        <w:pStyle w:val="a3"/>
        <w:jc w:val="center"/>
        <w:rPr>
          <w:rFonts w:hAnsi="宋体"/>
          <w:b/>
          <w:bCs/>
          <w:sz w:val="28"/>
          <w:szCs w:val="28"/>
        </w:rPr>
      </w:pPr>
    </w:p>
    <w:p w:rsidR="005638CD" w:rsidRPr="00B91327" w:rsidRDefault="005638CD" w:rsidP="005638CD">
      <w:pPr>
        <w:pStyle w:val="a3"/>
        <w:jc w:val="center"/>
        <w:rPr>
          <w:rFonts w:hAnsi="宋体"/>
          <w:b/>
          <w:bCs/>
          <w:sz w:val="28"/>
          <w:szCs w:val="28"/>
        </w:rPr>
      </w:pPr>
      <w:r w:rsidRPr="00B91327">
        <w:rPr>
          <w:rFonts w:hAnsi="宋体" w:hint="eastAsia"/>
          <w:b/>
          <w:bCs/>
          <w:sz w:val="28"/>
          <w:szCs w:val="28"/>
        </w:rPr>
        <w:t>备案</w:t>
      </w:r>
      <w:r w:rsidRPr="00B91327">
        <w:rPr>
          <w:rFonts w:hAnsi="宋体"/>
          <w:b/>
          <w:bCs/>
          <w:sz w:val="28"/>
          <w:szCs w:val="28"/>
        </w:rPr>
        <w:t>报告</w:t>
      </w:r>
    </w:p>
    <w:p w:rsidR="005638CD" w:rsidRPr="00B91327" w:rsidRDefault="005638CD" w:rsidP="005638CD">
      <w:pPr>
        <w:pStyle w:val="a3"/>
        <w:rPr>
          <w:rFonts w:hAnsi="宋体"/>
          <w:sz w:val="28"/>
          <w:szCs w:val="28"/>
        </w:rPr>
      </w:pPr>
    </w:p>
    <w:p w:rsidR="005638CD" w:rsidRPr="00B91327" w:rsidRDefault="005638CD" w:rsidP="005638CD">
      <w:pPr>
        <w:pStyle w:val="a3"/>
        <w:rPr>
          <w:rFonts w:hAnsi="宋体"/>
          <w:sz w:val="28"/>
          <w:szCs w:val="28"/>
        </w:rPr>
      </w:pPr>
    </w:p>
    <w:p w:rsidR="005638CD" w:rsidRPr="00B91327" w:rsidRDefault="005638CD" w:rsidP="005638CD">
      <w:pPr>
        <w:pStyle w:val="a3"/>
        <w:rPr>
          <w:rFonts w:hAnsi="宋体"/>
          <w:sz w:val="28"/>
          <w:szCs w:val="28"/>
        </w:rPr>
      </w:pPr>
    </w:p>
    <w:p w:rsidR="005638CD" w:rsidRPr="00B91327" w:rsidRDefault="005638CD" w:rsidP="005638CD">
      <w:pPr>
        <w:spacing w:line="580" w:lineRule="exact"/>
        <w:rPr>
          <w:rFonts w:ascii="宋体" w:hAnsi="宋体"/>
          <w:sz w:val="28"/>
          <w:szCs w:val="28"/>
          <w:u w:val="single"/>
        </w:rPr>
      </w:pPr>
    </w:p>
    <w:p w:rsidR="005638CD" w:rsidRPr="00B91327" w:rsidRDefault="005638CD" w:rsidP="005638CD">
      <w:pPr>
        <w:spacing w:line="580" w:lineRule="exact"/>
        <w:rPr>
          <w:rFonts w:ascii="宋体" w:hAnsi="宋体"/>
          <w:sz w:val="28"/>
          <w:szCs w:val="28"/>
          <w:u w:val="single"/>
        </w:rPr>
      </w:pPr>
      <w:r w:rsidRPr="00B91327">
        <w:rPr>
          <w:rFonts w:ascii="宋体" w:hAnsi="宋体" w:hint="eastAsia"/>
          <w:sz w:val="28"/>
          <w:szCs w:val="28"/>
        </w:rPr>
        <w:t xml:space="preserve">项目申报单位：   </w:t>
      </w:r>
      <w:r w:rsidRPr="00B91327">
        <w:rPr>
          <w:rFonts w:ascii="宋体" w:hAnsi="宋体" w:hint="eastAsia"/>
          <w:sz w:val="28"/>
          <w:szCs w:val="28"/>
          <w:u w:val="single"/>
        </w:rPr>
        <w:t xml:space="preserve">                             </w:t>
      </w:r>
    </w:p>
    <w:p w:rsidR="005638CD" w:rsidRPr="00B91327" w:rsidRDefault="005638CD" w:rsidP="005638CD">
      <w:pPr>
        <w:spacing w:line="580" w:lineRule="exact"/>
        <w:rPr>
          <w:rFonts w:ascii="宋体" w:hAnsi="宋体"/>
          <w:sz w:val="28"/>
          <w:szCs w:val="28"/>
        </w:rPr>
      </w:pPr>
      <w:r w:rsidRPr="00B91327">
        <w:rPr>
          <w:rFonts w:ascii="宋体" w:hAnsi="宋体"/>
          <w:sz w:val="28"/>
          <w:szCs w:val="28"/>
        </w:rPr>
        <w:t>项目承担单位：</w:t>
      </w:r>
      <w:r w:rsidRPr="00B91327">
        <w:rPr>
          <w:rFonts w:ascii="宋体" w:hAnsi="宋体" w:hint="eastAsia"/>
          <w:sz w:val="28"/>
          <w:szCs w:val="28"/>
        </w:rPr>
        <w:t xml:space="preserve">  </w:t>
      </w:r>
      <w:r w:rsidRPr="00B91327">
        <w:rPr>
          <w:rFonts w:ascii="宋体" w:hAnsi="宋体"/>
          <w:sz w:val="28"/>
          <w:szCs w:val="28"/>
          <w:u w:val="single"/>
        </w:rPr>
        <w:t xml:space="preserve">  </w:t>
      </w:r>
      <w:r w:rsidRPr="00B91327">
        <w:rPr>
          <w:rFonts w:ascii="宋体" w:hAnsi="宋体" w:hint="eastAsia"/>
          <w:sz w:val="28"/>
          <w:szCs w:val="28"/>
          <w:u w:val="single"/>
        </w:rPr>
        <w:t xml:space="preserve">                            </w:t>
      </w:r>
    </w:p>
    <w:p w:rsidR="005638CD" w:rsidRPr="00B91327" w:rsidRDefault="005638CD" w:rsidP="005638CD">
      <w:pPr>
        <w:spacing w:line="580" w:lineRule="exact"/>
        <w:rPr>
          <w:rFonts w:ascii="宋体" w:hAnsi="宋体"/>
          <w:sz w:val="28"/>
          <w:szCs w:val="28"/>
        </w:rPr>
      </w:pPr>
    </w:p>
    <w:p w:rsidR="005638CD" w:rsidRPr="00B91327" w:rsidRDefault="005638CD" w:rsidP="005638CD">
      <w:pPr>
        <w:spacing w:line="580" w:lineRule="exact"/>
        <w:rPr>
          <w:rFonts w:ascii="宋体" w:hAnsi="宋体"/>
          <w:sz w:val="28"/>
          <w:szCs w:val="28"/>
          <w:u w:val="single"/>
        </w:rPr>
      </w:pPr>
      <w:r w:rsidRPr="00B91327">
        <w:rPr>
          <w:rFonts w:ascii="宋体" w:hAnsi="宋体"/>
          <w:sz w:val="28"/>
          <w:szCs w:val="28"/>
        </w:rPr>
        <w:t>单位负责人：</w:t>
      </w:r>
      <w:r w:rsidRPr="00B91327">
        <w:rPr>
          <w:rFonts w:ascii="宋体" w:hAnsi="宋体"/>
          <w:sz w:val="28"/>
          <w:szCs w:val="28"/>
          <w:u w:val="single"/>
        </w:rPr>
        <w:t xml:space="preserve"> </w:t>
      </w:r>
      <w:r w:rsidRPr="00B91327">
        <w:rPr>
          <w:rFonts w:ascii="宋体" w:hAnsi="宋体" w:hint="eastAsia"/>
          <w:sz w:val="28"/>
          <w:szCs w:val="28"/>
          <w:u w:val="single"/>
        </w:rPr>
        <w:t xml:space="preserve">          </w:t>
      </w:r>
      <w:r w:rsidRPr="00B91327">
        <w:rPr>
          <w:rFonts w:ascii="宋体" w:hAnsi="宋体"/>
          <w:sz w:val="28"/>
          <w:szCs w:val="28"/>
          <w:u w:val="single"/>
        </w:rPr>
        <w:t xml:space="preserve"> </w:t>
      </w:r>
      <w:r w:rsidRPr="00B91327">
        <w:rPr>
          <w:rFonts w:ascii="宋体" w:hAnsi="宋体" w:hint="eastAsia"/>
          <w:sz w:val="28"/>
          <w:szCs w:val="28"/>
          <w:u w:val="single"/>
        </w:rPr>
        <w:t xml:space="preserve">    </w:t>
      </w:r>
      <w:r w:rsidRPr="00B91327">
        <w:rPr>
          <w:rFonts w:ascii="宋体" w:hAnsi="宋体"/>
          <w:sz w:val="28"/>
          <w:szCs w:val="28"/>
        </w:rPr>
        <w:t xml:space="preserve"> </w:t>
      </w:r>
      <w:r w:rsidRPr="00B91327">
        <w:rPr>
          <w:rFonts w:ascii="宋体" w:hAnsi="宋体" w:hint="eastAsia"/>
          <w:sz w:val="28"/>
          <w:szCs w:val="28"/>
        </w:rPr>
        <w:t xml:space="preserve">      </w:t>
      </w:r>
      <w:r w:rsidRPr="00B91327">
        <w:rPr>
          <w:rFonts w:ascii="宋体" w:hAnsi="宋体"/>
          <w:sz w:val="28"/>
          <w:szCs w:val="28"/>
        </w:rPr>
        <w:t>职务：</w:t>
      </w:r>
      <w:r w:rsidRPr="00B91327">
        <w:rPr>
          <w:rFonts w:ascii="宋体" w:hAnsi="宋体" w:hint="eastAsia"/>
          <w:sz w:val="28"/>
          <w:szCs w:val="28"/>
          <w:u w:val="single"/>
        </w:rPr>
        <w:t xml:space="preserve">                 </w:t>
      </w:r>
    </w:p>
    <w:p w:rsidR="005638CD" w:rsidRPr="00B91327" w:rsidRDefault="005638CD" w:rsidP="005638CD">
      <w:pPr>
        <w:spacing w:line="580" w:lineRule="exact"/>
        <w:rPr>
          <w:rFonts w:ascii="宋体" w:hAnsi="宋体"/>
          <w:sz w:val="28"/>
          <w:szCs w:val="28"/>
          <w:u w:val="single"/>
        </w:rPr>
      </w:pPr>
      <w:r w:rsidRPr="00B91327">
        <w:rPr>
          <w:rFonts w:ascii="宋体" w:hAnsi="宋体"/>
          <w:sz w:val="28"/>
          <w:szCs w:val="28"/>
        </w:rPr>
        <w:t>项目负责人：</w:t>
      </w:r>
      <w:r w:rsidRPr="00B91327">
        <w:rPr>
          <w:rFonts w:ascii="宋体" w:hAnsi="宋体" w:hint="eastAsia"/>
          <w:sz w:val="28"/>
          <w:szCs w:val="28"/>
          <w:u w:val="single"/>
        </w:rPr>
        <w:t xml:space="preserve">                </w:t>
      </w:r>
      <w:r w:rsidRPr="00B91327">
        <w:rPr>
          <w:rFonts w:ascii="宋体" w:hAnsi="宋体"/>
          <w:sz w:val="28"/>
          <w:szCs w:val="28"/>
        </w:rPr>
        <w:t xml:space="preserve"> </w:t>
      </w:r>
      <w:r w:rsidRPr="00B91327">
        <w:rPr>
          <w:rFonts w:ascii="宋体" w:hAnsi="宋体" w:hint="eastAsia"/>
          <w:sz w:val="28"/>
          <w:szCs w:val="28"/>
        </w:rPr>
        <w:t xml:space="preserve">      </w:t>
      </w:r>
      <w:r w:rsidRPr="00B91327">
        <w:rPr>
          <w:rFonts w:ascii="宋体" w:hAnsi="宋体"/>
          <w:sz w:val="28"/>
          <w:szCs w:val="28"/>
        </w:rPr>
        <w:t>职务：</w:t>
      </w:r>
      <w:r w:rsidRPr="00B91327">
        <w:rPr>
          <w:rFonts w:ascii="宋体" w:hAnsi="宋体" w:hint="eastAsia"/>
          <w:sz w:val="28"/>
          <w:szCs w:val="28"/>
          <w:u w:val="single"/>
        </w:rPr>
        <w:t xml:space="preserve">                 </w:t>
      </w:r>
    </w:p>
    <w:p w:rsidR="005638CD" w:rsidRPr="00B91327" w:rsidRDefault="005638CD" w:rsidP="005638CD">
      <w:pPr>
        <w:spacing w:line="580" w:lineRule="exact"/>
        <w:rPr>
          <w:rFonts w:ascii="宋体" w:hAnsi="宋体"/>
          <w:sz w:val="28"/>
          <w:szCs w:val="28"/>
        </w:rPr>
      </w:pPr>
      <w:r w:rsidRPr="00B91327">
        <w:rPr>
          <w:rFonts w:ascii="宋体" w:hAnsi="宋体" w:hint="eastAsia"/>
          <w:sz w:val="28"/>
          <w:szCs w:val="28"/>
        </w:rPr>
        <w:t>办公电话</w:t>
      </w:r>
      <w:r w:rsidRPr="00B91327">
        <w:rPr>
          <w:rFonts w:ascii="宋体" w:hAnsi="宋体"/>
          <w:sz w:val="28"/>
          <w:szCs w:val="28"/>
        </w:rPr>
        <w:t>：</w:t>
      </w:r>
      <w:r w:rsidRPr="00B91327">
        <w:rPr>
          <w:rFonts w:ascii="宋体" w:hAnsi="宋体" w:hint="eastAsia"/>
          <w:sz w:val="28"/>
          <w:szCs w:val="28"/>
        </w:rPr>
        <w:t xml:space="preserve">  </w:t>
      </w:r>
      <w:r w:rsidRPr="00B91327">
        <w:rPr>
          <w:rFonts w:ascii="宋体" w:hAnsi="宋体" w:hint="eastAsia"/>
          <w:sz w:val="28"/>
          <w:szCs w:val="28"/>
          <w:u w:val="single"/>
        </w:rPr>
        <w:t xml:space="preserve">                 </w:t>
      </w:r>
      <w:r w:rsidRPr="00B91327">
        <w:rPr>
          <w:rFonts w:ascii="宋体" w:hAnsi="宋体" w:hint="eastAsia"/>
          <w:sz w:val="28"/>
          <w:szCs w:val="28"/>
        </w:rPr>
        <w:t xml:space="preserve">      手机</w:t>
      </w:r>
      <w:r w:rsidRPr="00B91327">
        <w:rPr>
          <w:rFonts w:ascii="宋体" w:hAnsi="宋体"/>
          <w:sz w:val="28"/>
          <w:szCs w:val="28"/>
        </w:rPr>
        <w:t>：</w:t>
      </w:r>
      <w:r w:rsidRPr="00B91327">
        <w:rPr>
          <w:rFonts w:ascii="宋体" w:hAnsi="宋体"/>
          <w:sz w:val="28"/>
          <w:szCs w:val="28"/>
          <w:u w:val="single"/>
        </w:rPr>
        <w:t xml:space="preserve"> </w:t>
      </w:r>
      <w:r w:rsidRPr="00B91327">
        <w:rPr>
          <w:rFonts w:ascii="宋体" w:hAnsi="宋体" w:hint="eastAsia"/>
          <w:sz w:val="28"/>
          <w:szCs w:val="28"/>
          <w:u w:val="single"/>
        </w:rPr>
        <w:t xml:space="preserve">              </w:t>
      </w:r>
      <w:r w:rsidRPr="00B91327">
        <w:rPr>
          <w:rFonts w:ascii="宋体" w:hAnsi="宋体"/>
          <w:sz w:val="28"/>
          <w:szCs w:val="28"/>
          <w:u w:val="single"/>
        </w:rPr>
        <w:t xml:space="preserve"> </w:t>
      </w:r>
      <w:r w:rsidRPr="00B91327">
        <w:rPr>
          <w:rFonts w:ascii="宋体" w:hAnsi="宋体" w:hint="eastAsia"/>
          <w:sz w:val="28"/>
          <w:szCs w:val="28"/>
          <w:u w:val="single"/>
        </w:rPr>
        <w:t xml:space="preserve"> </w:t>
      </w:r>
      <w:r w:rsidRPr="00B91327">
        <w:rPr>
          <w:rFonts w:ascii="宋体" w:hAnsi="宋体" w:hint="eastAsia"/>
          <w:sz w:val="28"/>
          <w:szCs w:val="28"/>
        </w:rPr>
        <w:t xml:space="preserve">                                    </w:t>
      </w:r>
    </w:p>
    <w:p w:rsidR="005638CD" w:rsidRPr="00B91327" w:rsidRDefault="005638CD" w:rsidP="005638CD">
      <w:pPr>
        <w:spacing w:line="580" w:lineRule="exact"/>
        <w:rPr>
          <w:rFonts w:ascii="宋体" w:hAnsi="宋体"/>
          <w:sz w:val="28"/>
          <w:szCs w:val="28"/>
          <w:u w:val="single"/>
        </w:rPr>
      </w:pPr>
      <w:r w:rsidRPr="00B91327">
        <w:rPr>
          <w:rFonts w:ascii="宋体" w:hAnsi="宋体"/>
          <w:sz w:val="28"/>
          <w:szCs w:val="28"/>
        </w:rPr>
        <w:t xml:space="preserve">通讯地址： </w:t>
      </w:r>
      <w:r w:rsidRPr="00B91327">
        <w:rPr>
          <w:rFonts w:ascii="宋体" w:hAnsi="宋体"/>
          <w:sz w:val="28"/>
          <w:szCs w:val="28"/>
          <w:u w:val="single"/>
        </w:rPr>
        <w:t xml:space="preserve"> </w:t>
      </w:r>
      <w:r w:rsidRPr="00B91327">
        <w:rPr>
          <w:rFonts w:ascii="宋体" w:hAnsi="宋体" w:hint="eastAsia"/>
          <w:sz w:val="28"/>
          <w:szCs w:val="28"/>
          <w:u w:val="single"/>
        </w:rPr>
        <w:t xml:space="preserve">                                              </w:t>
      </w:r>
    </w:p>
    <w:p w:rsidR="005638CD" w:rsidRPr="00B91327" w:rsidRDefault="005638CD" w:rsidP="005638CD">
      <w:pPr>
        <w:spacing w:line="580" w:lineRule="exact"/>
        <w:rPr>
          <w:rFonts w:ascii="宋体" w:hAnsi="宋体"/>
          <w:sz w:val="28"/>
          <w:szCs w:val="28"/>
          <w:u w:val="single"/>
        </w:rPr>
      </w:pPr>
      <w:r>
        <w:rPr>
          <w:rFonts w:ascii="宋体" w:hAnsi="宋体"/>
          <w:sz w:val="28"/>
          <w:szCs w:val="28"/>
          <w:u w:val="single"/>
        </w:rPr>
        <w:br w:type="page"/>
      </w:r>
    </w:p>
    <w:p w:rsidR="005638CD" w:rsidRPr="00B91327" w:rsidRDefault="005638CD" w:rsidP="005638CD">
      <w:pPr>
        <w:pStyle w:val="10"/>
        <w:tabs>
          <w:tab w:val="right" w:leader="dot" w:pos="8958"/>
        </w:tabs>
        <w:jc w:val="center"/>
        <w:rPr>
          <w:rFonts w:ascii="宋体" w:hAnsi="宋体"/>
          <w:sz w:val="28"/>
          <w:szCs w:val="28"/>
        </w:rPr>
      </w:pPr>
      <w:r w:rsidRPr="00B91327">
        <w:rPr>
          <w:rFonts w:ascii="宋体" w:hAnsi="宋体" w:hint="eastAsia"/>
          <w:sz w:val="28"/>
          <w:szCs w:val="28"/>
        </w:rPr>
        <w:lastRenderedPageBreak/>
        <w:t>目  录</w:t>
      </w:r>
    </w:p>
    <w:p w:rsidR="005638CD" w:rsidRDefault="005638CD" w:rsidP="005638CD">
      <w:pPr>
        <w:rPr>
          <w:rFonts w:ascii="宋体" w:hAnsi="宋体"/>
          <w:sz w:val="28"/>
          <w:szCs w:val="28"/>
        </w:rPr>
      </w:pPr>
    </w:p>
    <w:p w:rsidR="005638CD" w:rsidRPr="008E6D32" w:rsidRDefault="005638CD" w:rsidP="005638CD">
      <w:pPr>
        <w:spacing w:line="360" w:lineRule="auto"/>
        <w:rPr>
          <w:rFonts w:ascii="宋体" w:hAnsi="宋体"/>
          <w:sz w:val="28"/>
          <w:szCs w:val="28"/>
        </w:rPr>
      </w:pPr>
      <w:r w:rsidRPr="008E6D32">
        <w:rPr>
          <w:rFonts w:ascii="宋体" w:hAnsi="宋体" w:hint="eastAsia"/>
          <w:sz w:val="28"/>
          <w:szCs w:val="28"/>
        </w:rPr>
        <w:t>一、项目承办单位情况</w:t>
      </w:r>
      <w:r w:rsidRPr="008E6D32">
        <w:rPr>
          <w:rFonts w:ascii="宋体" w:hAnsi="宋体" w:hint="eastAsia"/>
          <w:sz w:val="28"/>
          <w:szCs w:val="28"/>
        </w:rPr>
        <w:tab/>
      </w:r>
    </w:p>
    <w:p w:rsidR="005638CD" w:rsidRPr="008E6D32" w:rsidRDefault="005638CD" w:rsidP="005638CD">
      <w:pPr>
        <w:spacing w:line="360" w:lineRule="auto"/>
        <w:rPr>
          <w:rFonts w:ascii="宋体" w:hAnsi="宋体"/>
          <w:sz w:val="28"/>
          <w:szCs w:val="28"/>
        </w:rPr>
      </w:pPr>
      <w:r w:rsidRPr="008E6D32">
        <w:rPr>
          <w:rFonts w:ascii="宋体" w:hAnsi="宋体" w:hint="eastAsia"/>
          <w:sz w:val="28"/>
          <w:szCs w:val="28"/>
        </w:rPr>
        <w:t>二、项目投资必要性和建设方案</w:t>
      </w:r>
      <w:r w:rsidRPr="008E6D32">
        <w:rPr>
          <w:rFonts w:ascii="宋体" w:hAnsi="宋体" w:hint="eastAsia"/>
          <w:sz w:val="28"/>
          <w:szCs w:val="28"/>
        </w:rPr>
        <w:tab/>
      </w:r>
    </w:p>
    <w:p w:rsidR="005638CD" w:rsidRPr="008E6D32" w:rsidRDefault="005638CD" w:rsidP="005638CD">
      <w:pPr>
        <w:spacing w:line="360" w:lineRule="auto"/>
        <w:rPr>
          <w:rFonts w:ascii="宋体" w:hAnsi="宋体"/>
          <w:sz w:val="28"/>
          <w:szCs w:val="28"/>
        </w:rPr>
      </w:pPr>
      <w:r w:rsidRPr="008E6D32">
        <w:rPr>
          <w:rFonts w:ascii="宋体" w:hAnsi="宋体" w:hint="eastAsia"/>
          <w:sz w:val="28"/>
          <w:szCs w:val="28"/>
        </w:rPr>
        <w:t>（一）投资必要性</w:t>
      </w:r>
      <w:r w:rsidRPr="008E6D32">
        <w:rPr>
          <w:rFonts w:ascii="宋体" w:hAnsi="宋体" w:hint="eastAsia"/>
          <w:sz w:val="28"/>
          <w:szCs w:val="28"/>
        </w:rPr>
        <w:tab/>
      </w:r>
    </w:p>
    <w:p w:rsidR="005638CD" w:rsidRPr="008E6D32" w:rsidRDefault="005638CD" w:rsidP="005638CD">
      <w:pPr>
        <w:spacing w:line="360" w:lineRule="auto"/>
        <w:rPr>
          <w:rFonts w:ascii="宋体" w:hAnsi="宋体"/>
          <w:sz w:val="28"/>
          <w:szCs w:val="28"/>
        </w:rPr>
      </w:pPr>
      <w:r w:rsidRPr="008E6D32">
        <w:rPr>
          <w:rFonts w:ascii="宋体" w:hAnsi="宋体" w:hint="eastAsia"/>
          <w:sz w:val="28"/>
          <w:szCs w:val="28"/>
        </w:rPr>
        <w:t>1.行业需求</w:t>
      </w:r>
      <w:r w:rsidRPr="008E6D32">
        <w:rPr>
          <w:rFonts w:ascii="宋体" w:hAnsi="宋体" w:hint="eastAsia"/>
          <w:sz w:val="28"/>
          <w:szCs w:val="28"/>
        </w:rPr>
        <w:tab/>
      </w:r>
    </w:p>
    <w:p w:rsidR="005638CD" w:rsidRPr="008E6D32" w:rsidRDefault="005638CD" w:rsidP="005638CD">
      <w:pPr>
        <w:spacing w:line="360" w:lineRule="auto"/>
        <w:rPr>
          <w:rFonts w:ascii="宋体" w:hAnsi="宋体"/>
          <w:sz w:val="28"/>
          <w:szCs w:val="28"/>
        </w:rPr>
      </w:pPr>
      <w:r w:rsidRPr="008E6D32">
        <w:rPr>
          <w:rFonts w:ascii="宋体" w:hAnsi="宋体" w:hint="eastAsia"/>
          <w:sz w:val="28"/>
          <w:szCs w:val="28"/>
        </w:rPr>
        <w:t>2.政策机遇</w:t>
      </w:r>
      <w:r w:rsidRPr="008E6D32">
        <w:rPr>
          <w:rFonts w:ascii="宋体" w:hAnsi="宋体" w:hint="eastAsia"/>
          <w:sz w:val="28"/>
          <w:szCs w:val="28"/>
        </w:rPr>
        <w:tab/>
      </w:r>
    </w:p>
    <w:p w:rsidR="005638CD" w:rsidRPr="008E6D32" w:rsidRDefault="005638CD" w:rsidP="005638CD">
      <w:pPr>
        <w:spacing w:line="360" w:lineRule="auto"/>
        <w:rPr>
          <w:rFonts w:ascii="宋体" w:hAnsi="宋体"/>
          <w:sz w:val="28"/>
          <w:szCs w:val="28"/>
        </w:rPr>
      </w:pPr>
      <w:r w:rsidRPr="008E6D32">
        <w:rPr>
          <w:rFonts w:ascii="宋体" w:hAnsi="宋体" w:hint="eastAsia"/>
          <w:sz w:val="28"/>
          <w:szCs w:val="28"/>
        </w:rPr>
        <w:t>3.市场空间</w:t>
      </w:r>
      <w:r w:rsidRPr="008E6D32">
        <w:rPr>
          <w:rFonts w:ascii="宋体" w:hAnsi="宋体" w:hint="eastAsia"/>
          <w:sz w:val="28"/>
          <w:szCs w:val="28"/>
        </w:rPr>
        <w:tab/>
      </w:r>
    </w:p>
    <w:p w:rsidR="005638CD" w:rsidRPr="008E6D32" w:rsidRDefault="005638CD" w:rsidP="005638CD">
      <w:pPr>
        <w:spacing w:line="360" w:lineRule="auto"/>
        <w:rPr>
          <w:rFonts w:ascii="宋体" w:hAnsi="宋体"/>
          <w:sz w:val="28"/>
          <w:szCs w:val="28"/>
        </w:rPr>
      </w:pPr>
      <w:r w:rsidRPr="008E6D32">
        <w:rPr>
          <w:rFonts w:ascii="宋体" w:hAnsi="宋体" w:hint="eastAsia"/>
          <w:sz w:val="28"/>
          <w:szCs w:val="28"/>
        </w:rPr>
        <w:t>4.自身合作优势</w:t>
      </w:r>
      <w:r w:rsidRPr="008E6D32">
        <w:rPr>
          <w:rFonts w:ascii="宋体" w:hAnsi="宋体" w:hint="eastAsia"/>
          <w:sz w:val="28"/>
          <w:szCs w:val="28"/>
        </w:rPr>
        <w:tab/>
      </w:r>
    </w:p>
    <w:p w:rsidR="005638CD" w:rsidRPr="008E6D32" w:rsidRDefault="005638CD" w:rsidP="005638CD">
      <w:pPr>
        <w:spacing w:line="360" w:lineRule="auto"/>
        <w:rPr>
          <w:rFonts w:ascii="宋体" w:hAnsi="宋体"/>
          <w:sz w:val="28"/>
          <w:szCs w:val="28"/>
        </w:rPr>
      </w:pPr>
      <w:r w:rsidRPr="008E6D32">
        <w:rPr>
          <w:rFonts w:ascii="宋体" w:hAnsi="宋体" w:hint="eastAsia"/>
          <w:sz w:val="28"/>
          <w:szCs w:val="28"/>
        </w:rPr>
        <w:t>（二）投资方案</w:t>
      </w:r>
      <w:r w:rsidRPr="008E6D32">
        <w:rPr>
          <w:rFonts w:ascii="宋体" w:hAnsi="宋体" w:hint="eastAsia"/>
          <w:sz w:val="28"/>
          <w:szCs w:val="28"/>
        </w:rPr>
        <w:tab/>
      </w:r>
    </w:p>
    <w:p w:rsidR="005638CD" w:rsidRPr="008E6D32" w:rsidRDefault="005638CD" w:rsidP="005638CD">
      <w:pPr>
        <w:spacing w:line="360" w:lineRule="auto"/>
        <w:rPr>
          <w:rFonts w:ascii="宋体" w:hAnsi="宋体"/>
          <w:sz w:val="28"/>
          <w:szCs w:val="28"/>
        </w:rPr>
      </w:pPr>
      <w:r w:rsidRPr="008E6D32">
        <w:rPr>
          <w:rFonts w:ascii="宋体" w:hAnsi="宋体" w:hint="eastAsia"/>
          <w:sz w:val="28"/>
          <w:szCs w:val="28"/>
        </w:rPr>
        <w:t>1.公司出资方式</w:t>
      </w:r>
      <w:r w:rsidRPr="008E6D32">
        <w:rPr>
          <w:rFonts w:ascii="宋体" w:hAnsi="宋体" w:hint="eastAsia"/>
          <w:sz w:val="28"/>
          <w:szCs w:val="28"/>
        </w:rPr>
        <w:tab/>
      </w:r>
    </w:p>
    <w:p w:rsidR="005638CD" w:rsidRPr="008E6D32" w:rsidRDefault="005638CD" w:rsidP="005638CD">
      <w:pPr>
        <w:spacing w:line="360" w:lineRule="auto"/>
        <w:rPr>
          <w:rFonts w:ascii="宋体" w:hAnsi="宋体"/>
          <w:sz w:val="28"/>
          <w:szCs w:val="28"/>
        </w:rPr>
      </w:pPr>
      <w:r w:rsidRPr="008E6D32">
        <w:rPr>
          <w:rFonts w:ascii="宋体" w:hAnsi="宋体" w:hint="eastAsia"/>
          <w:sz w:val="28"/>
          <w:szCs w:val="28"/>
        </w:rPr>
        <w:t>2.公司名称及注册地址</w:t>
      </w:r>
      <w:r w:rsidRPr="008E6D32">
        <w:rPr>
          <w:rFonts w:ascii="宋体" w:hAnsi="宋体" w:hint="eastAsia"/>
          <w:sz w:val="28"/>
          <w:szCs w:val="28"/>
        </w:rPr>
        <w:tab/>
      </w:r>
    </w:p>
    <w:p w:rsidR="005638CD" w:rsidRPr="008E6D32" w:rsidRDefault="005638CD" w:rsidP="005638CD">
      <w:pPr>
        <w:spacing w:line="360" w:lineRule="auto"/>
        <w:rPr>
          <w:rFonts w:ascii="宋体" w:hAnsi="宋体"/>
          <w:sz w:val="28"/>
          <w:szCs w:val="28"/>
        </w:rPr>
      </w:pPr>
      <w:r w:rsidRPr="008E6D32">
        <w:rPr>
          <w:rFonts w:ascii="宋体" w:hAnsi="宋体" w:hint="eastAsia"/>
          <w:sz w:val="28"/>
          <w:szCs w:val="28"/>
        </w:rPr>
        <w:t>3.法人治理结构</w:t>
      </w:r>
      <w:r w:rsidRPr="008E6D32">
        <w:rPr>
          <w:rFonts w:ascii="宋体" w:hAnsi="宋体" w:hint="eastAsia"/>
          <w:sz w:val="28"/>
          <w:szCs w:val="28"/>
        </w:rPr>
        <w:tab/>
      </w:r>
    </w:p>
    <w:p w:rsidR="005638CD" w:rsidRPr="008E6D32" w:rsidRDefault="005638CD" w:rsidP="005638CD">
      <w:pPr>
        <w:spacing w:line="360" w:lineRule="auto"/>
        <w:rPr>
          <w:rFonts w:ascii="宋体" w:hAnsi="宋体"/>
          <w:sz w:val="28"/>
          <w:szCs w:val="28"/>
        </w:rPr>
      </w:pPr>
      <w:r w:rsidRPr="008E6D32">
        <w:rPr>
          <w:rFonts w:ascii="宋体" w:hAnsi="宋体" w:hint="eastAsia"/>
          <w:sz w:val="28"/>
          <w:szCs w:val="28"/>
        </w:rPr>
        <w:t>三、项目投资概算及资金筹措计划</w:t>
      </w:r>
      <w:r w:rsidRPr="008E6D32">
        <w:rPr>
          <w:rFonts w:ascii="宋体" w:hAnsi="宋体" w:hint="eastAsia"/>
          <w:sz w:val="28"/>
          <w:szCs w:val="28"/>
        </w:rPr>
        <w:tab/>
      </w:r>
    </w:p>
    <w:p w:rsidR="005638CD" w:rsidRPr="008E6D32" w:rsidRDefault="005638CD" w:rsidP="005638CD">
      <w:pPr>
        <w:spacing w:line="360" w:lineRule="auto"/>
        <w:rPr>
          <w:rFonts w:ascii="宋体" w:hAnsi="宋体"/>
          <w:sz w:val="28"/>
          <w:szCs w:val="28"/>
        </w:rPr>
      </w:pPr>
      <w:r w:rsidRPr="008E6D32">
        <w:rPr>
          <w:rFonts w:ascii="宋体" w:hAnsi="宋体" w:hint="eastAsia"/>
          <w:sz w:val="28"/>
          <w:szCs w:val="28"/>
        </w:rPr>
        <w:t>四、项目经济效益分析</w:t>
      </w:r>
      <w:r w:rsidRPr="008E6D32">
        <w:rPr>
          <w:rFonts w:ascii="宋体" w:hAnsi="宋体" w:hint="eastAsia"/>
          <w:sz w:val="28"/>
          <w:szCs w:val="28"/>
        </w:rPr>
        <w:tab/>
      </w:r>
    </w:p>
    <w:p w:rsidR="005638CD" w:rsidRPr="008E6D32" w:rsidRDefault="005638CD" w:rsidP="005638CD">
      <w:pPr>
        <w:spacing w:line="360" w:lineRule="auto"/>
        <w:rPr>
          <w:rFonts w:ascii="宋体" w:hAnsi="宋体"/>
          <w:sz w:val="28"/>
          <w:szCs w:val="28"/>
        </w:rPr>
      </w:pPr>
      <w:r w:rsidRPr="008E6D32">
        <w:rPr>
          <w:rFonts w:ascii="宋体" w:hAnsi="宋体" w:hint="eastAsia"/>
          <w:sz w:val="28"/>
          <w:szCs w:val="28"/>
        </w:rPr>
        <w:t>五、项目进度安排</w:t>
      </w:r>
      <w:r w:rsidRPr="008E6D32">
        <w:rPr>
          <w:rFonts w:ascii="宋体" w:hAnsi="宋体" w:hint="eastAsia"/>
          <w:sz w:val="28"/>
          <w:szCs w:val="28"/>
        </w:rPr>
        <w:tab/>
      </w:r>
    </w:p>
    <w:p w:rsidR="005638CD" w:rsidRPr="008E6D32" w:rsidRDefault="005638CD" w:rsidP="005638CD">
      <w:pPr>
        <w:spacing w:line="360" w:lineRule="auto"/>
        <w:rPr>
          <w:rFonts w:ascii="宋体" w:hAnsi="宋体"/>
          <w:sz w:val="28"/>
          <w:szCs w:val="28"/>
        </w:rPr>
      </w:pPr>
      <w:r w:rsidRPr="008E6D32">
        <w:rPr>
          <w:rFonts w:ascii="宋体" w:hAnsi="宋体" w:hint="eastAsia"/>
          <w:sz w:val="28"/>
          <w:szCs w:val="28"/>
        </w:rPr>
        <w:t>六、项目风险分析与对策</w:t>
      </w:r>
      <w:r w:rsidRPr="008E6D32">
        <w:rPr>
          <w:rFonts w:ascii="宋体" w:hAnsi="宋体" w:hint="eastAsia"/>
          <w:sz w:val="28"/>
          <w:szCs w:val="28"/>
        </w:rPr>
        <w:tab/>
      </w:r>
    </w:p>
    <w:p w:rsidR="005638CD" w:rsidRPr="008E6D32" w:rsidRDefault="005638CD" w:rsidP="005638CD">
      <w:pPr>
        <w:spacing w:line="360" w:lineRule="auto"/>
        <w:rPr>
          <w:rFonts w:ascii="宋体" w:hAnsi="宋体"/>
          <w:sz w:val="28"/>
          <w:szCs w:val="28"/>
        </w:rPr>
      </w:pPr>
      <w:r w:rsidRPr="008E6D32">
        <w:rPr>
          <w:rFonts w:ascii="宋体" w:hAnsi="宋体" w:hint="eastAsia"/>
          <w:sz w:val="28"/>
          <w:szCs w:val="28"/>
        </w:rPr>
        <w:t>（一）敏感性风险与对策</w:t>
      </w:r>
      <w:r w:rsidRPr="008E6D32">
        <w:rPr>
          <w:rFonts w:ascii="宋体" w:hAnsi="宋体" w:hint="eastAsia"/>
          <w:sz w:val="28"/>
          <w:szCs w:val="28"/>
        </w:rPr>
        <w:tab/>
      </w:r>
    </w:p>
    <w:p w:rsidR="005638CD" w:rsidRPr="00B91327" w:rsidRDefault="005638CD" w:rsidP="005638CD">
      <w:pPr>
        <w:spacing w:line="360" w:lineRule="auto"/>
        <w:rPr>
          <w:rFonts w:ascii="宋体" w:hAnsi="宋体"/>
          <w:sz w:val="28"/>
          <w:szCs w:val="28"/>
        </w:rPr>
      </w:pPr>
      <w:r w:rsidRPr="008E6D32">
        <w:rPr>
          <w:rFonts w:ascii="宋体" w:hAnsi="宋体" w:hint="eastAsia"/>
          <w:sz w:val="28"/>
          <w:szCs w:val="28"/>
        </w:rPr>
        <w:t>（二）竞争风险与对策</w:t>
      </w:r>
      <w:r w:rsidRPr="008E6D32">
        <w:rPr>
          <w:rFonts w:ascii="宋体" w:hAnsi="宋体" w:hint="eastAsia"/>
          <w:sz w:val="28"/>
          <w:szCs w:val="28"/>
        </w:rPr>
        <w:tab/>
      </w:r>
    </w:p>
    <w:p w:rsidR="005638CD" w:rsidRPr="00B91327" w:rsidRDefault="005638CD" w:rsidP="005638CD">
      <w:pPr>
        <w:spacing w:line="360" w:lineRule="auto"/>
        <w:rPr>
          <w:rFonts w:ascii="宋体" w:hAnsi="宋体"/>
          <w:sz w:val="28"/>
          <w:szCs w:val="28"/>
        </w:rPr>
      </w:pPr>
    </w:p>
    <w:p w:rsidR="005638CD" w:rsidRPr="00B91327" w:rsidRDefault="005638CD" w:rsidP="005638CD">
      <w:pPr>
        <w:spacing w:line="360" w:lineRule="auto"/>
        <w:rPr>
          <w:rFonts w:ascii="宋体" w:hAnsi="宋体"/>
          <w:b/>
          <w:sz w:val="28"/>
          <w:szCs w:val="28"/>
        </w:rPr>
      </w:pPr>
      <w:r w:rsidRPr="00B91327">
        <w:rPr>
          <w:rFonts w:ascii="宋体" w:hAnsi="宋体"/>
          <w:b/>
          <w:sz w:val="28"/>
          <w:szCs w:val="28"/>
        </w:rPr>
        <w:br w:type="page"/>
      </w:r>
      <w:r w:rsidRPr="00B91327">
        <w:rPr>
          <w:rFonts w:ascii="宋体" w:hAnsi="宋体" w:hint="eastAsia"/>
          <w:b/>
          <w:sz w:val="28"/>
          <w:szCs w:val="28"/>
        </w:rPr>
        <w:lastRenderedPageBreak/>
        <w:t>附件4</w:t>
      </w:r>
    </w:p>
    <w:p w:rsidR="005638CD" w:rsidRPr="00B91327" w:rsidRDefault="005638CD" w:rsidP="005638CD">
      <w:pPr>
        <w:pStyle w:val="a3"/>
        <w:jc w:val="left"/>
        <w:rPr>
          <w:rFonts w:hAnsi="宋体"/>
          <w:b/>
          <w:bCs/>
          <w:sz w:val="28"/>
          <w:szCs w:val="28"/>
        </w:rPr>
      </w:pPr>
      <w:r>
        <w:rPr>
          <w:rFonts w:hAnsi="宋体"/>
          <w:noProof/>
          <w:sz w:val="28"/>
          <w:szCs w:val="28"/>
        </w:rPr>
        <w:drawing>
          <wp:inline distT="0" distB="0" distL="0" distR="0">
            <wp:extent cx="2447925" cy="533400"/>
            <wp:effectExtent l="19050" t="0" r="9525" b="0"/>
            <wp:docPr id="2" name="图片 1" descr="际华股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际华股份"/>
                    <pic:cNvPicPr>
                      <a:picLocks noChangeAspect="1" noChangeArrowheads="1"/>
                    </pic:cNvPicPr>
                  </pic:nvPicPr>
                  <pic:blipFill>
                    <a:blip r:embed="rId8"/>
                    <a:srcRect b="2420"/>
                    <a:stretch>
                      <a:fillRect/>
                    </a:stretch>
                  </pic:blipFill>
                  <pic:spPr bwMode="auto">
                    <a:xfrm>
                      <a:off x="0" y="0"/>
                      <a:ext cx="2447925" cy="533400"/>
                    </a:xfrm>
                    <a:prstGeom prst="rect">
                      <a:avLst/>
                    </a:prstGeom>
                    <a:noFill/>
                    <a:ln w="9525">
                      <a:noFill/>
                      <a:miter lim="800000"/>
                      <a:headEnd/>
                      <a:tailEnd/>
                    </a:ln>
                  </pic:spPr>
                </pic:pic>
              </a:graphicData>
            </a:graphic>
          </wp:inline>
        </w:drawing>
      </w:r>
    </w:p>
    <w:p w:rsidR="005638CD" w:rsidRPr="00B91327" w:rsidRDefault="005638CD" w:rsidP="005638CD">
      <w:pPr>
        <w:pStyle w:val="a3"/>
        <w:jc w:val="center"/>
        <w:rPr>
          <w:rFonts w:hAnsi="宋体"/>
          <w:b/>
          <w:bCs/>
          <w:sz w:val="28"/>
          <w:szCs w:val="28"/>
        </w:rPr>
      </w:pPr>
    </w:p>
    <w:p w:rsidR="005638CD" w:rsidRPr="00B91327" w:rsidRDefault="005638CD" w:rsidP="005638CD">
      <w:pPr>
        <w:pStyle w:val="a3"/>
        <w:jc w:val="center"/>
        <w:rPr>
          <w:rFonts w:hAnsi="宋体"/>
          <w:b/>
          <w:bCs/>
          <w:sz w:val="28"/>
          <w:szCs w:val="28"/>
        </w:rPr>
      </w:pPr>
    </w:p>
    <w:p w:rsidR="005638CD" w:rsidRPr="00B91327" w:rsidRDefault="005638CD" w:rsidP="005638CD">
      <w:pPr>
        <w:pStyle w:val="a3"/>
        <w:jc w:val="center"/>
        <w:rPr>
          <w:rFonts w:hAnsi="宋体"/>
          <w:b/>
          <w:bCs/>
          <w:sz w:val="28"/>
          <w:szCs w:val="28"/>
        </w:rPr>
      </w:pPr>
    </w:p>
    <w:p w:rsidR="005638CD" w:rsidRPr="00B91327" w:rsidRDefault="005638CD" w:rsidP="005638CD">
      <w:pPr>
        <w:pStyle w:val="a3"/>
        <w:jc w:val="center"/>
        <w:rPr>
          <w:rFonts w:hAnsi="宋体"/>
          <w:b/>
          <w:bCs/>
          <w:sz w:val="28"/>
          <w:szCs w:val="28"/>
        </w:rPr>
      </w:pPr>
      <w:r w:rsidRPr="00B91327">
        <w:rPr>
          <w:rFonts w:hAnsi="宋体" w:hint="eastAsia"/>
          <w:b/>
          <w:bCs/>
          <w:sz w:val="28"/>
          <w:szCs w:val="28"/>
        </w:rPr>
        <w:t>××××公司</w:t>
      </w:r>
    </w:p>
    <w:p w:rsidR="005638CD" w:rsidRPr="00B91327" w:rsidRDefault="005638CD" w:rsidP="005638CD">
      <w:pPr>
        <w:pStyle w:val="a3"/>
        <w:jc w:val="center"/>
        <w:rPr>
          <w:rFonts w:hAnsi="宋体"/>
          <w:b/>
          <w:bCs/>
          <w:sz w:val="28"/>
          <w:szCs w:val="28"/>
        </w:rPr>
      </w:pPr>
      <w:r w:rsidRPr="00B91327">
        <w:rPr>
          <w:rFonts w:hAnsi="宋体" w:hint="eastAsia"/>
          <w:b/>
          <w:bCs/>
          <w:sz w:val="28"/>
          <w:szCs w:val="28"/>
        </w:rPr>
        <w:t>××××项目</w:t>
      </w:r>
    </w:p>
    <w:p w:rsidR="005638CD" w:rsidRPr="00B91327" w:rsidRDefault="005638CD" w:rsidP="005638CD">
      <w:pPr>
        <w:pStyle w:val="a3"/>
        <w:jc w:val="center"/>
        <w:rPr>
          <w:rFonts w:hAnsi="宋体"/>
          <w:b/>
          <w:bCs/>
          <w:sz w:val="28"/>
          <w:szCs w:val="28"/>
        </w:rPr>
      </w:pPr>
    </w:p>
    <w:p w:rsidR="005638CD" w:rsidRPr="00B91327" w:rsidRDefault="005638CD" w:rsidP="005638CD">
      <w:pPr>
        <w:pStyle w:val="a3"/>
        <w:jc w:val="center"/>
        <w:rPr>
          <w:rFonts w:hAnsi="宋体"/>
          <w:b/>
          <w:bCs/>
          <w:sz w:val="28"/>
          <w:szCs w:val="28"/>
        </w:rPr>
      </w:pPr>
    </w:p>
    <w:p w:rsidR="005638CD" w:rsidRPr="00B91327" w:rsidRDefault="005638CD" w:rsidP="005638CD">
      <w:pPr>
        <w:pStyle w:val="a3"/>
        <w:jc w:val="center"/>
        <w:rPr>
          <w:rFonts w:hAnsi="宋体"/>
          <w:b/>
          <w:bCs/>
          <w:sz w:val="28"/>
          <w:szCs w:val="28"/>
        </w:rPr>
      </w:pPr>
      <w:r w:rsidRPr="00B91327">
        <w:rPr>
          <w:rFonts w:hAnsi="宋体" w:hint="eastAsia"/>
          <w:b/>
          <w:bCs/>
          <w:sz w:val="28"/>
          <w:szCs w:val="28"/>
        </w:rPr>
        <w:t>立项</w:t>
      </w:r>
      <w:r w:rsidRPr="00B91327">
        <w:rPr>
          <w:rFonts w:hAnsi="宋体"/>
          <w:b/>
          <w:bCs/>
          <w:sz w:val="28"/>
          <w:szCs w:val="28"/>
        </w:rPr>
        <w:t>申请报告</w:t>
      </w:r>
    </w:p>
    <w:p w:rsidR="005638CD" w:rsidRPr="00B91327" w:rsidRDefault="005638CD" w:rsidP="005638CD">
      <w:pPr>
        <w:pStyle w:val="a3"/>
        <w:rPr>
          <w:rFonts w:hAnsi="宋体"/>
          <w:sz w:val="28"/>
          <w:szCs w:val="28"/>
        </w:rPr>
      </w:pPr>
    </w:p>
    <w:p w:rsidR="005638CD" w:rsidRPr="00B91327" w:rsidRDefault="005638CD" w:rsidP="005638CD">
      <w:pPr>
        <w:pStyle w:val="a3"/>
        <w:rPr>
          <w:rFonts w:hAnsi="宋体"/>
          <w:sz w:val="28"/>
          <w:szCs w:val="28"/>
        </w:rPr>
      </w:pPr>
    </w:p>
    <w:p w:rsidR="005638CD" w:rsidRPr="00B91327" w:rsidRDefault="005638CD" w:rsidP="005638CD">
      <w:pPr>
        <w:pStyle w:val="a3"/>
        <w:rPr>
          <w:rFonts w:hAnsi="宋体"/>
          <w:sz w:val="28"/>
          <w:szCs w:val="28"/>
        </w:rPr>
      </w:pPr>
    </w:p>
    <w:p w:rsidR="005638CD" w:rsidRPr="00B91327" w:rsidRDefault="005638CD" w:rsidP="005638CD">
      <w:pPr>
        <w:spacing w:line="580" w:lineRule="exact"/>
        <w:rPr>
          <w:rFonts w:ascii="宋体" w:hAnsi="宋体"/>
          <w:sz w:val="28"/>
          <w:szCs w:val="28"/>
          <w:u w:val="single"/>
        </w:rPr>
      </w:pPr>
    </w:p>
    <w:p w:rsidR="005638CD" w:rsidRPr="00B91327" w:rsidRDefault="005638CD" w:rsidP="005638CD">
      <w:pPr>
        <w:spacing w:line="580" w:lineRule="exact"/>
        <w:rPr>
          <w:rFonts w:ascii="宋体" w:hAnsi="宋体"/>
          <w:sz w:val="28"/>
          <w:szCs w:val="28"/>
          <w:u w:val="single"/>
        </w:rPr>
      </w:pPr>
      <w:r w:rsidRPr="00B91327">
        <w:rPr>
          <w:rFonts w:ascii="宋体" w:hAnsi="宋体" w:hint="eastAsia"/>
          <w:sz w:val="28"/>
          <w:szCs w:val="28"/>
        </w:rPr>
        <w:t xml:space="preserve">项目申报单位：   </w:t>
      </w:r>
      <w:r w:rsidRPr="00B91327">
        <w:rPr>
          <w:rFonts w:ascii="宋体" w:hAnsi="宋体" w:hint="eastAsia"/>
          <w:sz w:val="28"/>
          <w:szCs w:val="28"/>
          <w:u w:val="single"/>
        </w:rPr>
        <w:t xml:space="preserve">                             </w:t>
      </w:r>
    </w:p>
    <w:p w:rsidR="005638CD" w:rsidRPr="00B91327" w:rsidRDefault="005638CD" w:rsidP="005638CD">
      <w:pPr>
        <w:spacing w:line="580" w:lineRule="exact"/>
        <w:rPr>
          <w:rFonts w:ascii="宋体" w:hAnsi="宋体"/>
          <w:sz w:val="28"/>
          <w:szCs w:val="28"/>
        </w:rPr>
      </w:pPr>
      <w:r w:rsidRPr="00B91327">
        <w:rPr>
          <w:rFonts w:ascii="宋体" w:hAnsi="宋体"/>
          <w:sz w:val="28"/>
          <w:szCs w:val="28"/>
        </w:rPr>
        <w:t>项目承担单位：</w:t>
      </w:r>
      <w:r w:rsidRPr="00B91327">
        <w:rPr>
          <w:rFonts w:ascii="宋体" w:hAnsi="宋体" w:hint="eastAsia"/>
          <w:sz w:val="28"/>
          <w:szCs w:val="28"/>
        </w:rPr>
        <w:t xml:space="preserve">  </w:t>
      </w:r>
      <w:r w:rsidRPr="00B91327">
        <w:rPr>
          <w:rFonts w:ascii="宋体" w:hAnsi="宋体"/>
          <w:sz w:val="28"/>
          <w:szCs w:val="28"/>
          <w:u w:val="single"/>
        </w:rPr>
        <w:t xml:space="preserve">  </w:t>
      </w:r>
      <w:r w:rsidRPr="00B91327">
        <w:rPr>
          <w:rFonts w:ascii="宋体" w:hAnsi="宋体" w:hint="eastAsia"/>
          <w:sz w:val="28"/>
          <w:szCs w:val="28"/>
          <w:u w:val="single"/>
        </w:rPr>
        <w:t xml:space="preserve">                            </w:t>
      </w:r>
    </w:p>
    <w:p w:rsidR="005638CD" w:rsidRPr="00B91327" w:rsidRDefault="005638CD" w:rsidP="005638CD">
      <w:pPr>
        <w:spacing w:line="580" w:lineRule="exact"/>
        <w:rPr>
          <w:rFonts w:ascii="宋体" w:hAnsi="宋体"/>
          <w:sz w:val="28"/>
          <w:szCs w:val="28"/>
        </w:rPr>
      </w:pPr>
    </w:p>
    <w:p w:rsidR="005638CD" w:rsidRPr="00B91327" w:rsidRDefault="005638CD" w:rsidP="005638CD">
      <w:pPr>
        <w:spacing w:line="580" w:lineRule="exact"/>
        <w:rPr>
          <w:rFonts w:ascii="宋体" w:hAnsi="宋体"/>
          <w:sz w:val="28"/>
          <w:szCs w:val="28"/>
          <w:u w:val="single"/>
        </w:rPr>
      </w:pPr>
      <w:r w:rsidRPr="00B91327">
        <w:rPr>
          <w:rFonts w:ascii="宋体" w:hAnsi="宋体"/>
          <w:sz w:val="28"/>
          <w:szCs w:val="28"/>
        </w:rPr>
        <w:t>单位负责人：</w:t>
      </w:r>
      <w:r w:rsidRPr="00B91327">
        <w:rPr>
          <w:rFonts w:ascii="宋体" w:hAnsi="宋体"/>
          <w:sz w:val="28"/>
          <w:szCs w:val="28"/>
          <w:u w:val="single"/>
        </w:rPr>
        <w:t xml:space="preserve"> </w:t>
      </w:r>
      <w:r w:rsidRPr="00B91327">
        <w:rPr>
          <w:rFonts w:ascii="宋体" w:hAnsi="宋体" w:hint="eastAsia"/>
          <w:sz w:val="28"/>
          <w:szCs w:val="28"/>
          <w:u w:val="single"/>
        </w:rPr>
        <w:t xml:space="preserve">          </w:t>
      </w:r>
      <w:r w:rsidRPr="00B91327">
        <w:rPr>
          <w:rFonts w:ascii="宋体" w:hAnsi="宋体"/>
          <w:sz w:val="28"/>
          <w:szCs w:val="28"/>
          <w:u w:val="single"/>
        </w:rPr>
        <w:t xml:space="preserve"> </w:t>
      </w:r>
      <w:r w:rsidRPr="00B91327">
        <w:rPr>
          <w:rFonts w:ascii="宋体" w:hAnsi="宋体" w:hint="eastAsia"/>
          <w:sz w:val="28"/>
          <w:szCs w:val="28"/>
          <w:u w:val="single"/>
        </w:rPr>
        <w:t xml:space="preserve">    </w:t>
      </w:r>
      <w:r w:rsidRPr="00B91327">
        <w:rPr>
          <w:rFonts w:ascii="宋体" w:hAnsi="宋体"/>
          <w:sz w:val="28"/>
          <w:szCs w:val="28"/>
        </w:rPr>
        <w:t xml:space="preserve"> </w:t>
      </w:r>
      <w:r w:rsidRPr="00B91327">
        <w:rPr>
          <w:rFonts w:ascii="宋体" w:hAnsi="宋体" w:hint="eastAsia"/>
          <w:sz w:val="28"/>
          <w:szCs w:val="28"/>
        </w:rPr>
        <w:t xml:space="preserve">      </w:t>
      </w:r>
      <w:r w:rsidRPr="00B91327">
        <w:rPr>
          <w:rFonts w:ascii="宋体" w:hAnsi="宋体"/>
          <w:sz w:val="28"/>
          <w:szCs w:val="28"/>
        </w:rPr>
        <w:t>职务：</w:t>
      </w:r>
      <w:r w:rsidRPr="00B91327">
        <w:rPr>
          <w:rFonts w:ascii="宋体" w:hAnsi="宋体" w:hint="eastAsia"/>
          <w:sz w:val="28"/>
          <w:szCs w:val="28"/>
          <w:u w:val="single"/>
        </w:rPr>
        <w:t xml:space="preserve">                 </w:t>
      </w:r>
    </w:p>
    <w:p w:rsidR="005638CD" w:rsidRPr="00B91327" w:rsidRDefault="005638CD" w:rsidP="005638CD">
      <w:pPr>
        <w:spacing w:line="580" w:lineRule="exact"/>
        <w:rPr>
          <w:rFonts w:ascii="宋体" w:hAnsi="宋体"/>
          <w:sz w:val="28"/>
          <w:szCs w:val="28"/>
          <w:u w:val="single"/>
        </w:rPr>
      </w:pPr>
      <w:r w:rsidRPr="00B91327">
        <w:rPr>
          <w:rFonts w:ascii="宋体" w:hAnsi="宋体"/>
          <w:sz w:val="28"/>
          <w:szCs w:val="28"/>
        </w:rPr>
        <w:t>项目负责人：</w:t>
      </w:r>
      <w:r w:rsidRPr="00B91327">
        <w:rPr>
          <w:rFonts w:ascii="宋体" w:hAnsi="宋体" w:hint="eastAsia"/>
          <w:sz w:val="28"/>
          <w:szCs w:val="28"/>
          <w:u w:val="single"/>
        </w:rPr>
        <w:t xml:space="preserve">                </w:t>
      </w:r>
      <w:r w:rsidRPr="00B91327">
        <w:rPr>
          <w:rFonts w:ascii="宋体" w:hAnsi="宋体"/>
          <w:sz w:val="28"/>
          <w:szCs w:val="28"/>
        </w:rPr>
        <w:t xml:space="preserve"> </w:t>
      </w:r>
      <w:r w:rsidRPr="00B91327">
        <w:rPr>
          <w:rFonts w:ascii="宋体" w:hAnsi="宋体" w:hint="eastAsia"/>
          <w:sz w:val="28"/>
          <w:szCs w:val="28"/>
        </w:rPr>
        <w:t xml:space="preserve">      </w:t>
      </w:r>
      <w:r w:rsidRPr="00B91327">
        <w:rPr>
          <w:rFonts w:ascii="宋体" w:hAnsi="宋体"/>
          <w:sz w:val="28"/>
          <w:szCs w:val="28"/>
        </w:rPr>
        <w:t>职务：</w:t>
      </w:r>
      <w:r w:rsidRPr="00B91327">
        <w:rPr>
          <w:rFonts w:ascii="宋体" w:hAnsi="宋体" w:hint="eastAsia"/>
          <w:sz w:val="28"/>
          <w:szCs w:val="28"/>
          <w:u w:val="single"/>
        </w:rPr>
        <w:t xml:space="preserve">                 </w:t>
      </w:r>
    </w:p>
    <w:p w:rsidR="005638CD" w:rsidRPr="00B91327" w:rsidRDefault="005638CD" w:rsidP="005638CD">
      <w:pPr>
        <w:spacing w:line="580" w:lineRule="exact"/>
        <w:rPr>
          <w:rFonts w:ascii="宋体" w:hAnsi="宋体"/>
          <w:sz w:val="28"/>
          <w:szCs w:val="28"/>
        </w:rPr>
      </w:pPr>
      <w:r w:rsidRPr="00B91327">
        <w:rPr>
          <w:rFonts w:ascii="宋体" w:hAnsi="宋体" w:hint="eastAsia"/>
          <w:sz w:val="28"/>
          <w:szCs w:val="28"/>
        </w:rPr>
        <w:t>办公电话</w:t>
      </w:r>
      <w:r w:rsidRPr="00B91327">
        <w:rPr>
          <w:rFonts w:ascii="宋体" w:hAnsi="宋体"/>
          <w:sz w:val="28"/>
          <w:szCs w:val="28"/>
        </w:rPr>
        <w:t>：</w:t>
      </w:r>
      <w:r w:rsidRPr="00B91327">
        <w:rPr>
          <w:rFonts w:ascii="宋体" w:hAnsi="宋体" w:hint="eastAsia"/>
          <w:sz w:val="28"/>
          <w:szCs w:val="28"/>
        </w:rPr>
        <w:t xml:space="preserve">  </w:t>
      </w:r>
      <w:r w:rsidRPr="00B91327">
        <w:rPr>
          <w:rFonts w:ascii="宋体" w:hAnsi="宋体" w:hint="eastAsia"/>
          <w:sz w:val="28"/>
          <w:szCs w:val="28"/>
          <w:u w:val="single"/>
        </w:rPr>
        <w:t xml:space="preserve">                 </w:t>
      </w:r>
      <w:r w:rsidRPr="00B91327">
        <w:rPr>
          <w:rFonts w:ascii="宋体" w:hAnsi="宋体" w:hint="eastAsia"/>
          <w:sz w:val="28"/>
          <w:szCs w:val="28"/>
        </w:rPr>
        <w:t xml:space="preserve">      手机</w:t>
      </w:r>
      <w:r w:rsidRPr="00B91327">
        <w:rPr>
          <w:rFonts w:ascii="宋体" w:hAnsi="宋体"/>
          <w:sz w:val="28"/>
          <w:szCs w:val="28"/>
        </w:rPr>
        <w:t>：</w:t>
      </w:r>
      <w:r w:rsidRPr="00B91327">
        <w:rPr>
          <w:rFonts w:ascii="宋体" w:hAnsi="宋体"/>
          <w:sz w:val="28"/>
          <w:szCs w:val="28"/>
          <w:u w:val="single"/>
        </w:rPr>
        <w:t xml:space="preserve"> </w:t>
      </w:r>
      <w:r w:rsidRPr="00B91327">
        <w:rPr>
          <w:rFonts w:ascii="宋体" w:hAnsi="宋体" w:hint="eastAsia"/>
          <w:sz w:val="28"/>
          <w:szCs w:val="28"/>
          <w:u w:val="single"/>
        </w:rPr>
        <w:t xml:space="preserve">              </w:t>
      </w:r>
      <w:r w:rsidRPr="00B91327">
        <w:rPr>
          <w:rFonts w:ascii="宋体" w:hAnsi="宋体"/>
          <w:sz w:val="28"/>
          <w:szCs w:val="28"/>
          <w:u w:val="single"/>
        </w:rPr>
        <w:t xml:space="preserve"> </w:t>
      </w:r>
      <w:r w:rsidRPr="00B91327">
        <w:rPr>
          <w:rFonts w:ascii="宋体" w:hAnsi="宋体" w:hint="eastAsia"/>
          <w:sz w:val="28"/>
          <w:szCs w:val="28"/>
          <w:u w:val="single"/>
        </w:rPr>
        <w:t xml:space="preserve"> </w:t>
      </w:r>
      <w:r w:rsidRPr="00B91327">
        <w:rPr>
          <w:rFonts w:ascii="宋体" w:hAnsi="宋体" w:hint="eastAsia"/>
          <w:sz w:val="28"/>
          <w:szCs w:val="28"/>
        </w:rPr>
        <w:t xml:space="preserve">                                    </w:t>
      </w:r>
    </w:p>
    <w:p w:rsidR="005638CD" w:rsidRPr="00B91327" w:rsidRDefault="005638CD" w:rsidP="005638CD">
      <w:pPr>
        <w:spacing w:line="580" w:lineRule="exact"/>
        <w:rPr>
          <w:rFonts w:ascii="宋体" w:hAnsi="宋体"/>
          <w:sz w:val="28"/>
          <w:szCs w:val="28"/>
          <w:u w:val="single"/>
        </w:rPr>
      </w:pPr>
      <w:r w:rsidRPr="00B91327">
        <w:rPr>
          <w:rFonts w:ascii="宋体" w:hAnsi="宋体"/>
          <w:sz w:val="28"/>
          <w:szCs w:val="28"/>
        </w:rPr>
        <w:t xml:space="preserve">通讯地址： </w:t>
      </w:r>
      <w:r w:rsidRPr="00B91327">
        <w:rPr>
          <w:rFonts w:ascii="宋体" w:hAnsi="宋体"/>
          <w:sz w:val="28"/>
          <w:szCs w:val="28"/>
          <w:u w:val="single"/>
        </w:rPr>
        <w:t xml:space="preserve"> </w:t>
      </w:r>
      <w:r w:rsidRPr="00B91327">
        <w:rPr>
          <w:rFonts w:ascii="宋体" w:hAnsi="宋体" w:hint="eastAsia"/>
          <w:sz w:val="28"/>
          <w:szCs w:val="28"/>
          <w:u w:val="single"/>
        </w:rPr>
        <w:t xml:space="preserve">                                              </w:t>
      </w:r>
    </w:p>
    <w:p w:rsidR="005638CD" w:rsidRPr="00B91327" w:rsidRDefault="005638CD" w:rsidP="005638CD">
      <w:pPr>
        <w:spacing w:line="580" w:lineRule="exact"/>
        <w:rPr>
          <w:rFonts w:ascii="宋体" w:hAnsi="宋体"/>
          <w:sz w:val="28"/>
          <w:szCs w:val="28"/>
          <w:u w:val="single"/>
        </w:rPr>
      </w:pPr>
      <w:r>
        <w:rPr>
          <w:rFonts w:ascii="宋体" w:hAnsi="宋体"/>
          <w:sz w:val="28"/>
          <w:szCs w:val="28"/>
          <w:u w:val="single"/>
        </w:rPr>
        <w:br w:type="page"/>
      </w:r>
    </w:p>
    <w:p w:rsidR="005638CD" w:rsidRPr="00B91327" w:rsidRDefault="005638CD" w:rsidP="005638CD">
      <w:pPr>
        <w:pStyle w:val="10"/>
        <w:tabs>
          <w:tab w:val="right" w:leader="dot" w:pos="8958"/>
        </w:tabs>
        <w:jc w:val="center"/>
        <w:rPr>
          <w:rFonts w:ascii="宋体" w:hAnsi="宋体"/>
          <w:sz w:val="28"/>
          <w:szCs w:val="28"/>
        </w:rPr>
      </w:pPr>
      <w:r w:rsidRPr="00B91327">
        <w:rPr>
          <w:rFonts w:ascii="宋体" w:hAnsi="宋体" w:hint="eastAsia"/>
          <w:sz w:val="28"/>
          <w:szCs w:val="28"/>
        </w:rPr>
        <w:lastRenderedPageBreak/>
        <w:t>目  录</w:t>
      </w:r>
    </w:p>
    <w:p w:rsidR="005638CD" w:rsidRPr="00B91327" w:rsidRDefault="005638CD" w:rsidP="005638CD">
      <w:pPr>
        <w:rPr>
          <w:rFonts w:ascii="宋体" w:hAnsi="宋体"/>
          <w:sz w:val="28"/>
          <w:szCs w:val="28"/>
        </w:rPr>
      </w:pPr>
    </w:p>
    <w:p w:rsidR="005638CD" w:rsidRPr="008E6D32" w:rsidRDefault="005638CD" w:rsidP="005638CD">
      <w:pPr>
        <w:spacing w:line="360" w:lineRule="auto"/>
        <w:rPr>
          <w:rFonts w:ascii="宋体" w:hAnsi="宋体"/>
          <w:sz w:val="28"/>
          <w:szCs w:val="28"/>
        </w:rPr>
      </w:pPr>
      <w:r w:rsidRPr="008E6D32">
        <w:rPr>
          <w:rFonts w:ascii="宋体" w:hAnsi="宋体" w:hint="eastAsia"/>
          <w:sz w:val="28"/>
          <w:szCs w:val="28"/>
        </w:rPr>
        <w:t>一、项目承办单位情况</w:t>
      </w:r>
      <w:r w:rsidRPr="008E6D32">
        <w:rPr>
          <w:rFonts w:ascii="宋体" w:hAnsi="宋体" w:hint="eastAsia"/>
          <w:sz w:val="28"/>
          <w:szCs w:val="28"/>
        </w:rPr>
        <w:tab/>
      </w:r>
    </w:p>
    <w:p w:rsidR="005638CD" w:rsidRPr="008E6D32" w:rsidRDefault="005638CD" w:rsidP="005638CD">
      <w:pPr>
        <w:spacing w:line="360" w:lineRule="auto"/>
        <w:rPr>
          <w:rFonts w:ascii="宋体" w:hAnsi="宋体"/>
          <w:sz w:val="28"/>
          <w:szCs w:val="28"/>
        </w:rPr>
      </w:pPr>
      <w:r w:rsidRPr="008E6D32">
        <w:rPr>
          <w:rFonts w:ascii="宋体" w:hAnsi="宋体" w:hint="eastAsia"/>
          <w:sz w:val="28"/>
          <w:szCs w:val="28"/>
        </w:rPr>
        <w:t>二、项目投资理由和建设方案</w:t>
      </w:r>
      <w:r w:rsidRPr="008E6D32">
        <w:rPr>
          <w:rFonts w:ascii="宋体" w:hAnsi="宋体" w:hint="eastAsia"/>
          <w:sz w:val="28"/>
          <w:szCs w:val="28"/>
        </w:rPr>
        <w:tab/>
      </w:r>
    </w:p>
    <w:p w:rsidR="005638CD" w:rsidRPr="008E6D32" w:rsidRDefault="005638CD" w:rsidP="005638CD">
      <w:pPr>
        <w:spacing w:line="360" w:lineRule="auto"/>
        <w:rPr>
          <w:rFonts w:ascii="宋体" w:hAnsi="宋体"/>
          <w:sz w:val="28"/>
          <w:szCs w:val="28"/>
        </w:rPr>
      </w:pPr>
      <w:r w:rsidRPr="008E6D32">
        <w:rPr>
          <w:rFonts w:ascii="宋体" w:hAnsi="宋体" w:hint="eastAsia"/>
          <w:sz w:val="28"/>
          <w:szCs w:val="28"/>
        </w:rPr>
        <w:t>（一）投资理由</w:t>
      </w:r>
      <w:r w:rsidRPr="008E6D32">
        <w:rPr>
          <w:rFonts w:ascii="宋体" w:hAnsi="宋体" w:hint="eastAsia"/>
          <w:sz w:val="28"/>
          <w:szCs w:val="28"/>
        </w:rPr>
        <w:tab/>
      </w:r>
    </w:p>
    <w:p w:rsidR="005638CD" w:rsidRPr="008E6D32" w:rsidRDefault="005638CD" w:rsidP="005638CD">
      <w:pPr>
        <w:spacing w:line="360" w:lineRule="auto"/>
        <w:rPr>
          <w:rFonts w:ascii="宋体" w:hAnsi="宋体"/>
          <w:sz w:val="28"/>
          <w:szCs w:val="28"/>
        </w:rPr>
      </w:pPr>
      <w:r w:rsidRPr="008E6D32">
        <w:rPr>
          <w:rFonts w:ascii="宋体" w:hAnsi="宋体" w:hint="eastAsia"/>
          <w:sz w:val="28"/>
          <w:szCs w:val="28"/>
        </w:rPr>
        <w:t>（二）投资计划</w:t>
      </w:r>
      <w:r w:rsidRPr="008E6D32">
        <w:rPr>
          <w:rFonts w:ascii="宋体" w:hAnsi="宋体" w:hint="eastAsia"/>
          <w:sz w:val="28"/>
          <w:szCs w:val="28"/>
        </w:rPr>
        <w:tab/>
      </w:r>
    </w:p>
    <w:p w:rsidR="005638CD" w:rsidRPr="008E6D32" w:rsidRDefault="005638CD" w:rsidP="005638CD">
      <w:pPr>
        <w:spacing w:line="360" w:lineRule="auto"/>
        <w:rPr>
          <w:rFonts w:ascii="宋体" w:hAnsi="宋体"/>
          <w:sz w:val="28"/>
          <w:szCs w:val="28"/>
        </w:rPr>
      </w:pPr>
      <w:r w:rsidRPr="008E6D32">
        <w:rPr>
          <w:rFonts w:ascii="宋体" w:hAnsi="宋体" w:hint="eastAsia"/>
          <w:sz w:val="28"/>
          <w:szCs w:val="28"/>
        </w:rPr>
        <w:t>三、项目投资概算及资金筹措计划</w:t>
      </w:r>
      <w:r w:rsidRPr="008E6D32">
        <w:rPr>
          <w:rFonts w:ascii="宋体" w:hAnsi="宋体" w:hint="eastAsia"/>
          <w:sz w:val="28"/>
          <w:szCs w:val="28"/>
        </w:rPr>
        <w:tab/>
      </w:r>
    </w:p>
    <w:p w:rsidR="005638CD" w:rsidRPr="008E6D32" w:rsidRDefault="005638CD" w:rsidP="005638CD">
      <w:pPr>
        <w:spacing w:line="360" w:lineRule="auto"/>
        <w:rPr>
          <w:rFonts w:ascii="宋体" w:hAnsi="宋体"/>
          <w:sz w:val="28"/>
          <w:szCs w:val="28"/>
        </w:rPr>
      </w:pPr>
      <w:r w:rsidRPr="008E6D32">
        <w:rPr>
          <w:rFonts w:ascii="宋体" w:hAnsi="宋体" w:hint="eastAsia"/>
          <w:sz w:val="28"/>
          <w:szCs w:val="28"/>
        </w:rPr>
        <w:t>四、项目经济效益预测</w:t>
      </w:r>
      <w:r w:rsidRPr="008E6D32">
        <w:rPr>
          <w:rFonts w:ascii="宋体" w:hAnsi="宋体" w:hint="eastAsia"/>
          <w:sz w:val="28"/>
          <w:szCs w:val="28"/>
        </w:rPr>
        <w:tab/>
      </w:r>
    </w:p>
    <w:p w:rsidR="005638CD" w:rsidRPr="008E6D32" w:rsidRDefault="005638CD" w:rsidP="005638CD">
      <w:pPr>
        <w:spacing w:line="360" w:lineRule="auto"/>
        <w:rPr>
          <w:rFonts w:ascii="宋体" w:hAnsi="宋体"/>
          <w:sz w:val="28"/>
          <w:szCs w:val="28"/>
        </w:rPr>
      </w:pPr>
      <w:r w:rsidRPr="008E6D32">
        <w:rPr>
          <w:rFonts w:ascii="宋体" w:hAnsi="宋体" w:hint="eastAsia"/>
          <w:sz w:val="28"/>
          <w:szCs w:val="28"/>
        </w:rPr>
        <w:t>五、项目进度计划</w:t>
      </w:r>
      <w:r w:rsidRPr="008E6D32">
        <w:rPr>
          <w:rFonts w:ascii="宋体" w:hAnsi="宋体" w:hint="eastAsia"/>
          <w:sz w:val="28"/>
          <w:szCs w:val="28"/>
        </w:rPr>
        <w:tab/>
      </w:r>
    </w:p>
    <w:p w:rsidR="005638CD" w:rsidRPr="008E6D32" w:rsidRDefault="005638CD" w:rsidP="005638CD">
      <w:pPr>
        <w:spacing w:line="360" w:lineRule="auto"/>
        <w:rPr>
          <w:rFonts w:ascii="宋体" w:hAnsi="宋体"/>
          <w:sz w:val="28"/>
          <w:szCs w:val="28"/>
        </w:rPr>
      </w:pPr>
      <w:r w:rsidRPr="008E6D32">
        <w:rPr>
          <w:rFonts w:ascii="宋体" w:hAnsi="宋体" w:hint="eastAsia"/>
          <w:sz w:val="28"/>
          <w:szCs w:val="28"/>
        </w:rPr>
        <w:t>六、项目潜在风险</w:t>
      </w:r>
      <w:r w:rsidRPr="008E6D32">
        <w:rPr>
          <w:rFonts w:ascii="宋体" w:hAnsi="宋体" w:hint="eastAsia"/>
          <w:sz w:val="28"/>
          <w:szCs w:val="28"/>
        </w:rPr>
        <w:tab/>
      </w:r>
    </w:p>
    <w:p w:rsidR="005638CD" w:rsidRPr="008E6D32" w:rsidRDefault="005638CD" w:rsidP="005638CD">
      <w:pPr>
        <w:rPr>
          <w:rFonts w:ascii="宋体" w:hAnsi="宋体"/>
          <w:bCs/>
          <w:sz w:val="28"/>
          <w:szCs w:val="28"/>
        </w:rPr>
      </w:pPr>
    </w:p>
    <w:p w:rsidR="005638CD" w:rsidRPr="008E6D32" w:rsidRDefault="005638CD" w:rsidP="005638CD">
      <w:pPr>
        <w:rPr>
          <w:rFonts w:ascii="宋体" w:hAnsi="宋体"/>
          <w:bCs/>
          <w:sz w:val="28"/>
          <w:szCs w:val="28"/>
        </w:rPr>
      </w:pPr>
    </w:p>
    <w:p w:rsidR="005638CD" w:rsidRPr="00B91327" w:rsidRDefault="005638CD" w:rsidP="005638CD">
      <w:pPr>
        <w:rPr>
          <w:rFonts w:ascii="宋体" w:hAnsi="宋体"/>
          <w:b/>
          <w:sz w:val="28"/>
          <w:szCs w:val="28"/>
        </w:rPr>
      </w:pPr>
      <w:r w:rsidRPr="00B91327">
        <w:rPr>
          <w:rFonts w:ascii="宋体" w:hAnsi="宋体"/>
          <w:sz w:val="28"/>
          <w:szCs w:val="28"/>
        </w:rPr>
        <w:br w:type="page"/>
      </w:r>
      <w:r w:rsidRPr="00B91327">
        <w:rPr>
          <w:rFonts w:ascii="宋体" w:hAnsi="宋体" w:hint="eastAsia"/>
          <w:b/>
          <w:sz w:val="28"/>
          <w:szCs w:val="28"/>
        </w:rPr>
        <w:lastRenderedPageBreak/>
        <w:t>附件5</w:t>
      </w:r>
    </w:p>
    <w:p w:rsidR="005638CD" w:rsidRPr="00B91327" w:rsidRDefault="005638CD" w:rsidP="005638CD">
      <w:pPr>
        <w:pStyle w:val="a3"/>
        <w:jc w:val="left"/>
        <w:rPr>
          <w:rFonts w:hAnsi="宋体"/>
          <w:b/>
          <w:bCs/>
          <w:sz w:val="28"/>
          <w:szCs w:val="28"/>
        </w:rPr>
      </w:pPr>
      <w:r>
        <w:rPr>
          <w:rFonts w:hAnsi="宋体"/>
          <w:noProof/>
          <w:sz w:val="28"/>
          <w:szCs w:val="28"/>
        </w:rPr>
        <w:drawing>
          <wp:inline distT="0" distB="0" distL="0" distR="0">
            <wp:extent cx="2447925" cy="533400"/>
            <wp:effectExtent l="19050" t="0" r="9525" b="0"/>
            <wp:docPr id="3" name="图片 1" descr="际华股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际华股份"/>
                    <pic:cNvPicPr>
                      <a:picLocks noChangeAspect="1" noChangeArrowheads="1"/>
                    </pic:cNvPicPr>
                  </pic:nvPicPr>
                  <pic:blipFill>
                    <a:blip r:embed="rId8"/>
                    <a:srcRect b="2420"/>
                    <a:stretch>
                      <a:fillRect/>
                    </a:stretch>
                  </pic:blipFill>
                  <pic:spPr bwMode="auto">
                    <a:xfrm>
                      <a:off x="0" y="0"/>
                      <a:ext cx="2447925" cy="533400"/>
                    </a:xfrm>
                    <a:prstGeom prst="rect">
                      <a:avLst/>
                    </a:prstGeom>
                    <a:noFill/>
                    <a:ln w="9525">
                      <a:noFill/>
                      <a:miter lim="800000"/>
                      <a:headEnd/>
                      <a:tailEnd/>
                    </a:ln>
                  </pic:spPr>
                </pic:pic>
              </a:graphicData>
            </a:graphic>
          </wp:inline>
        </w:drawing>
      </w:r>
    </w:p>
    <w:p w:rsidR="005638CD" w:rsidRPr="00B91327" w:rsidRDefault="005638CD" w:rsidP="005638CD">
      <w:pPr>
        <w:pStyle w:val="a3"/>
        <w:jc w:val="center"/>
        <w:rPr>
          <w:rFonts w:hAnsi="宋体"/>
          <w:b/>
          <w:bCs/>
          <w:sz w:val="28"/>
          <w:szCs w:val="28"/>
        </w:rPr>
      </w:pPr>
    </w:p>
    <w:p w:rsidR="005638CD" w:rsidRPr="00B91327" w:rsidRDefault="005638CD" w:rsidP="005638CD">
      <w:pPr>
        <w:pStyle w:val="a3"/>
        <w:jc w:val="center"/>
        <w:rPr>
          <w:rFonts w:hAnsi="宋体"/>
          <w:b/>
          <w:bCs/>
          <w:sz w:val="28"/>
          <w:szCs w:val="28"/>
        </w:rPr>
      </w:pPr>
    </w:p>
    <w:p w:rsidR="005638CD" w:rsidRPr="00B91327" w:rsidRDefault="005638CD" w:rsidP="005638CD">
      <w:pPr>
        <w:pStyle w:val="a3"/>
        <w:jc w:val="center"/>
        <w:rPr>
          <w:rFonts w:hAnsi="宋体"/>
          <w:b/>
          <w:bCs/>
          <w:sz w:val="28"/>
          <w:szCs w:val="28"/>
        </w:rPr>
      </w:pPr>
    </w:p>
    <w:p w:rsidR="005638CD" w:rsidRPr="00B91327" w:rsidRDefault="005638CD" w:rsidP="005638CD">
      <w:pPr>
        <w:pStyle w:val="a3"/>
        <w:jc w:val="center"/>
        <w:rPr>
          <w:rFonts w:hAnsi="宋体"/>
          <w:b/>
          <w:bCs/>
          <w:sz w:val="28"/>
          <w:szCs w:val="28"/>
        </w:rPr>
      </w:pPr>
      <w:r w:rsidRPr="00B91327">
        <w:rPr>
          <w:rFonts w:hAnsi="宋体" w:hint="eastAsia"/>
          <w:b/>
          <w:bCs/>
          <w:sz w:val="28"/>
          <w:szCs w:val="28"/>
        </w:rPr>
        <w:t>××××公司</w:t>
      </w:r>
    </w:p>
    <w:p w:rsidR="005638CD" w:rsidRPr="00B91327" w:rsidRDefault="005638CD" w:rsidP="005638CD">
      <w:pPr>
        <w:pStyle w:val="a3"/>
        <w:jc w:val="center"/>
        <w:rPr>
          <w:rFonts w:hAnsi="宋体"/>
          <w:b/>
          <w:bCs/>
          <w:sz w:val="28"/>
          <w:szCs w:val="28"/>
        </w:rPr>
      </w:pPr>
      <w:r w:rsidRPr="00B91327">
        <w:rPr>
          <w:rFonts w:hAnsi="宋体" w:hint="eastAsia"/>
          <w:b/>
          <w:bCs/>
          <w:sz w:val="28"/>
          <w:szCs w:val="28"/>
        </w:rPr>
        <w:t>××××项目</w:t>
      </w:r>
    </w:p>
    <w:p w:rsidR="005638CD" w:rsidRPr="00B91327" w:rsidRDefault="005638CD" w:rsidP="005638CD">
      <w:pPr>
        <w:pStyle w:val="a3"/>
        <w:jc w:val="center"/>
        <w:rPr>
          <w:rFonts w:hAnsi="宋体"/>
          <w:b/>
          <w:bCs/>
          <w:sz w:val="28"/>
          <w:szCs w:val="28"/>
        </w:rPr>
      </w:pPr>
    </w:p>
    <w:p w:rsidR="005638CD" w:rsidRPr="00B91327" w:rsidRDefault="005638CD" w:rsidP="005638CD">
      <w:pPr>
        <w:pStyle w:val="a3"/>
        <w:jc w:val="center"/>
        <w:rPr>
          <w:rFonts w:hAnsi="宋体"/>
          <w:b/>
          <w:bCs/>
          <w:sz w:val="28"/>
          <w:szCs w:val="28"/>
        </w:rPr>
      </w:pPr>
    </w:p>
    <w:p w:rsidR="005638CD" w:rsidRPr="00B91327" w:rsidRDefault="005638CD" w:rsidP="005638CD">
      <w:pPr>
        <w:pStyle w:val="a3"/>
        <w:jc w:val="center"/>
        <w:rPr>
          <w:rFonts w:hAnsi="宋体"/>
          <w:b/>
          <w:bCs/>
          <w:sz w:val="28"/>
          <w:szCs w:val="28"/>
        </w:rPr>
      </w:pPr>
      <w:r w:rsidRPr="00B91327">
        <w:rPr>
          <w:rFonts w:hAnsi="宋体"/>
          <w:b/>
          <w:bCs/>
          <w:sz w:val="28"/>
          <w:szCs w:val="28"/>
        </w:rPr>
        <w:t>申请报告</w:t>
      </w:r>
    </w:p>
    <w:p w:rsidR="005638CD" w:rsidRPr="00B91327" w:rsidRDefault="005638CD" w:rsidP="005638CD">
      <w:pPr>
        <w:pStyle w:val="a3"/>
        <w:rPr>
          <w:rFonts w:hAnsi="宋体"/>
          <w:sz w:val="28"/>
          <w:szCs w:val="28"/>
        </w:rPr>
      </w:pPr>
    </w:p>
    <w:p w:rsidR="005638CD" w:rsidRPr="00B91327" w:rsidRDefault="005638CD" w:rsidP="005638CD">
      <w:pPr>
        <w:pStyle w:val="a3"/>
        <w:rPr>
          <w:rFonts w:hAnsi="宋体"/>
          <w:sz w:val="28"/>
          <w:szCs w:val="28"/>
        </w:rPr>
      </w:pPr>
    </w:p>
    <w:p w:rsidR="005638CD" w:rsidRPr="00B91327" w:rsidRDefault="005638CD" w:rsidP="005638CD">
      <w:pPr>
        <w:pStyle w:val="a3"/>
        <w:rPr>
          <w:rFonts w:hAnsi="宋体"/>
          <w:sz w:val="28"/>
          <w:szCs w:val="28"/>
        </w:rPr>
      </w:pPr>
    </w:p>
    <w:p w:rsidR="005638CD" w:rsidRPr="00B91327" w:rsidRDefault="005638CD" w:rsidP="005638CD">
      <w:pPr>
        <w:spacing w:line="580" w:lineRule="exact"/>
        <w:rPr>
          <w:rFonts w:ascii="宋体" w:hAnsi="宋体"/>
          <w:sz w:val="28"/>
          <w:szCs w:val="28"/>
          <w:u w:val="single"/>
        </w:rPr>
      </w:pPr>
    </w:p>
    <w:p w:rsidR="005638CD" w:rsidRPr="00B91327" w:rsidRDefault="005638CD" w:rsidP="005638CD">
      <w:pPr>
        <w:spacing w:line="580" w:lineRule="exact"/>
        <w:rPr>
          <w:rFonts w:ascii="宋体" w:hAnsi="宋体"/>
          <w:sz w:val="28"/>
          <w:szCs w:val="28"/>
          <w:u w:val="single"/>
        </w:rPr>
      </w:pPr>
      <w:r w:rsidRPr="00B91327">
        <w:rPr>
          <w:rFonts w:ascii="宋体" w:hAnsi="宋体" w:hint="eastAsia"/>
          <w:sz w:val="28"/>
          <w:szCs w:val="28"/>
        </w:rPr>
        <w:t xml:space="preserve">项目申报单位：   </w:t>
      </w:r>
      <w:r w:rsidRPr="00B91327">
        <w:rPr>
          <w:rFonts w:ascii="宋体" w:hAnsi="宋体" w:hint="eastAsia"/>
          <w:sz w:val="28"/>
          <w:szCs w:val="28"/>
          <w:u w:val="single"/>
        </w:rPr>
        <w:t xml:space="preserve">                             </w:t>
      </w:r>
    </w:p>
    <w:p w:rsidR="005638CD" w:rsidRPr="00B91327" w:rsidRDefault="005638CD" w:rsidP="005638CD">
      <w:pPr>
        <w:spacing w:line="580" w:lineRule="exact"/>
        <w:rPr>
          <w:rFonts w:ascii="宋体" w:hAnsi="宋体"/>
          <w:sz w:val="28"/>
          <w:szCs w:val="28"/>
        </w:rPr>
      </w:pPr>
      <w:r w:rsidRPr="00B91327">
        <w:rPr>
          <w:rFonts w:ascii="宋体" w:hAnsi="宋体"/>
          <w:sz w:val="28"/>
          <w:szCs w:val="28"/>
        </w:rPr>
        <w:t>项目承担单位：</w:t>
      </w:r>
      <w:r w:rsidRPr="00B91327">
        <w:rPr>
          <w:rFonts w:ascii="宋体" w:hAnsi="宋体" w:hint="eastAsia"/>
          <w:sz w:val="28"/>
          <w:szCs w:val="28"/>
        </w:rPr>
        <w:t xml:space="preserve">  </w:t>
      </w:r>
      <w:r w:rsidRPr="00B91327">
        <w:rPr>
          <w:rFonts w:ascii="宋体" w:hAnsi="宋体"/>
          <w:sz w:val="28"/>
          <w:szCs w:val="28"/>
          <w:u w:val="single"/>
        </w:rPr>
        <w:t xml:space="preserve">  </w:t>
      </w:r>
      <w:r w:rsidRPr="00B91327">
        <w:rPr>
          <w:rFonts w:ascii="宋体" w:hAnsi="宋体" w:hint="eastAsia"/>
          <w:sz w:val="28"/>
          <w:szCs w:val="28"/>
          <w:u w:val="single"/>
        </w:rPr>
        <w:t xml:space="preserve">                            </w:t>
      </w:r>
    </w:p>
    <w:p w:rsidR="005638CD" w:rsidRPr="00B91327" w:rsidRDefault="005638CD" w:rsidP="005638CD">
      <w:pPr>
        <w:spacing w:line="580" w:lineRule="exact"/>
        <w:rPr>
          <w:rFonts w:ascii="宋体" w:hAnsi="宋体"/>
          <w:sz w:val="28"/>
          <w:szCs w:val="28"/>
        </w:rPr>
      </w:pPr>
    </w:p>
    <w:p w:rsidR="005638CD" w:rsidRPr="00B91327" w:rsidRDefault="005638CD" w:rsidP="005638CD">
      <w:pPr>
        <w:spacing w:line="580" w:lineRule="exact"/>
        <w:rPr>
          <w:rFonts w:ascii="宋体" w:hAnsi="宋体"/>
          <w:sz w:val="28"/>
          <w:szCs w:val="28"/>
          <w:u w:val="single"/>
        </w:rPr>
      </w:pPr>
      <w:r w:rsidRPr="00B91327">
        <w:rPr>
          <w:rFonts w:ascii="宋体" w:hAnsi="宋体"/>
          <w:sz w:val="28"/>
          <w:szCs w:val="28"/>
        </w:rPr>
        <w:t>单位负责人：</w:t>
      </w:r>
      <w:r w:rsidRPr="00B91327">
        <w:rPr>
          <w:rFonts w:ascii="宋体" w:hAnsi="宋体"/>
          <w:sz w:val="28"/>
          <w:szCs w:val="28"/>
          <w:u w:val="single"/>
        </w:rPr>
        <w:t xml:space="preserve"> </w:t>
      </w:r>
      <w:r w:rsidRPr="00B91327">
        <w:rPr>
          <w:rFonts w:ascii="宋体" w:hAnsi="宋体" w:hint="eastAsia"/>
          <w:sz w:val="28"/>
          <w:szCs w:val="28"/>
          <w:u w:val="single"/>
        </w:rPr>
        <w:t xml:space="preserve">          </w:t>
      </w:r>
      <w:r w:rsidRPr="00B91327">
        <w:rPr>
          <w:rFonts w:ascii="宋体" w:hAnsi="宋体"/>
          <w:sz w:val="28"/>
          <w:szCs w:val="28"/>
          <w:u w:val="single"/>
        </w:rPr>
        <w:t xml:space="preserve"> </w:t>
      </w:r>
      <w:r w:rsidRPr="00B91327">
        <w:rPr>
          <w:rFonts w:ascii="宋体" w:hAnsi="宋体" w:hint="eastAsia"/>
          <w:sz w:val="28"/>
          <w:szCs w:val="28"/>
          <w:u w:val="single"/>
        </w:rPr>
        <w:t xml:space="preserve">    </w:t>
      </w:r>
      <w:r w:rsidRPr="00B91327">
        <w:rPr>
          <w:rFonts w:ascii="宋体" w:hAnsi="宋体"/>
          <w:sz w:val="28"/>
          <w:szCs w:val="28"/>
        </w:rPr>
        <w:t xml:space="preserve"> </w:t>
      </w:r>
      <w:r w:rsidRPr="00B91327">
        <w:rPr>
          <w:rFonts w:ascii="宋体" w:hAnsi="宋体" w:hint="eastAsia"/>
          <w:sz w:val="28"/>
          <w:szCs w:val="28"/>
        </w:rPr>
        <w:t xml:space="preserve">      </w:t>
      </w:r>
      <w:r w:rsidRPr="00B91327">
        <w:rPr>
          <w:rFonts w:ascii="宋体" w:hAnsi="宋体"/>
          <w:sz w:val="28"/>
          <w:szCs w:val="28"/>
        </w:rPr>
        <w:t>职务：</w:t>
      </w:r>
      <w:r w:rsidRPr="00B91327">
        <w:rPr>
          <w:rFonts w:ascii="宋体" w:hAnsi="宋体" w:hint="eastAsia"/>
          <w:sz w:val="28"/>
          <w:szCs w:val="28"/>
          <w:u w:val="single"/>
        </w:rPr>
        <w:t xml:space="preserve">                 </w:t>
      </w:r>
    </w:p>
    <w:p w:rsidR="005638CD" w:rsidRPr="00B91327" w:rsidRDefault="005638CD" w:rsidP="005638CD">
      <w:pPr>
        <w:spacing w:line="580" w:lineRule="exact"/>
        <w:rPr>
          <w:rFonts w:ascii="宋体" w:hAnsi="宋体"/>
          <w:sz w:val="28"/>
          <w:szCs w:val="28"/>
          <w:u w:val="single"/>
        </w:rPr>
      </w:pPr>
      <w:r w:rsidRPr="00B91327">
        <w:rPr>
          <w:rFonts w:ascii="宋体" w:hAnsi="宋体"/>
          <w:sz w:val="28"/>
          <w:szCs w:val="28"/>
        </w:rPr>
        <w:t>项目负责人：</w:t>
      </w:r>
      <w:r w:rsidRPr="00B91327">
        <w:rPr>
          <w:rFonts w:ascii="宋体" w:hAnsi="宋体" w:hint="eastAsia"/>
          <w:sz w:val="28"/>
          <w:szCs w:val="28"/>
          <w:u w:val="single"/>
        </w:rPr>
        <w:t xml:space="preserve">                </w:t>
      </w:r>
      <w:r w:rsidRPr="00B91327">
        <w:rPr>
          <w:rFonts w:ascii="宋体" w:hAnsi="宋体"/>
          <w:sz w:val="28"/>
          <w:szCs w:val="28"/>
        </w:rPr>
        <w:t xml:space="preserve"> </w:t>
      </w:r>
      <w:r w:rsidRPr="00B91327">
        <w:rPr>
          <w:rFonts w:ascii="宋体" w:hAnsi="宋体" w:hint="eastAsia"/>
          <w:sz w:val="28"/>
          <w:szCs w:val="28"/>
        </w:rPr>
        <w:t xml:space="preserve">      </w:t>
      </w:r>
      <w:r w:rsidRPr="00B91327">
        <w:rPr>
          <w:rFonts w:ascii="宋体" w:hAnsi="宋体"/>
          <w:sz w:val="28"/>
          <w:szCs w:val="28"/>
        </w:rPr>
        <w:t>职务：</w:t>
      </w:r>
      <w:r w:rsidRPr="00B91327">
        <w:rPr>
          <w:rFonts w:ascii="宋体" w:hAnsi="宋体" w:hint="eastAsia"/>
          <w:sz w:val="28"/>
          <w:szCs w:val="28"/>
          <w:u w:val="single"/>
        </w:rPr>
        <w:t xml:space="preserve">                 </w:t>
      </w:r>
    </w:p>
    <w:p w:rsidR="005638CD" w:rsidRPr="00B91327" w:rsidRDefault="005638CD" w:rsidP="005638CD">
      <w:pPr>
        <w:spacing w:line="580" w:lineRule="exact"/>
        <w:rPr>
          <w:rFonts w:ascii="宋体" w:hAnsi="宋体"/>
          <w:sz w:val="28"/>
          <w:szCs w:val="28"/>
        </w:rPr>
      </w:pPr>
      <w:r w:rsidRPr="00B91327">
        <w:rPr>
          <w:rFonts w:ascii="宋体" w:hAnsi="宋体" w:hint="eastAsia"/>
          <w:sz w:val="28"/>
          <w:szCs w:val="28"/>
        </w:rPr>
        <w:t>办公电话</w:t>
      </w:r>
      <w:r w:rsidRPr="00B91327">
        <w:rPr>
          <w:rFonts w:ascii="宋体" w:hAnsi="宋体"/>
          <w:sz w:val="28"/>
          <w:szCs w:val="28"/>
        </w:rPr>
        <w:t>：</w:t>
      </w:r>
      <w:r w:rsidRPr="00B91327">
        <w:rPr>
          <w:rFonts w:ascii="宋体" w:hAnsi="宋体" w:hint="eastAsia"/>
          <w:sz w:val="28"/>
          <w:szCs w:val="28"/>
        </w:rPr>
        <w:t xml:space="preserve">  </w:t>
      </w:r>
      <w:r w:rsidRPr="00B91327">
        <w:rPr>
          <w:rFonts w:ascii="宋体" w:hAnsi="宋体" w:hint="eastAsia"/>
          <w:sz w:val="28"/>
          <w:szCs w:val="28"/>
          <w:u w:val="single"/>
        </w:rPr>
        <w:t xml:space="preserve">                 </w:t>
      </w:r>
      <w:r w:rsidRPr="00B91327">
        <w:rPr>
          <w:rFonts w:ascii="宋体" w:hAnsi="宋体" w:hint="eastAsia"/>
          <w:sz w:val="28"/>
          <w:szCs w:val="28"/>
        </w:rPr>
        <w:t xml:space="preserve">      手机</w:t>
      </w:r>
      <w:r w:rsidRPr="00B91327">
        <w:rPr>
          <w:rFonts w:ascii="宋体" w:hAnsi="宋体"/>
          <w:sz w:val="28"/>
          <w:szCs w:val="28"/>
        </w:rPr>
        <w:t>：</w:t>
      </w:r>
      <w:r w:rsidRPr="00B91327">
        <w:rPr>
          <w:rFonts w:ascii="宋体" w:hAnsi="宋体"/>
          <w:sz w:val="28"/>
          <w:szCs w:val="28"/>
          <w:u w:val="single"/>
        </w:rPr>
        <w:t xml:space="preserve"> </w:t>
      </w:r>
      <w:r w:rsidRPr="00B91327">
        <w:rPr>
          <w:rFonts w:ascii="宋体" w:hAnsi="宋体" w:hint="eastAsia"/>
          <w:sz w:val="28"/>
          <w:szCs w:val="28"/>
          <w:u w:val="single"/>
        </w:rPr>
        <w:t xml:space="preserve">              </w:t>
      </w:r>
      <w:r w:rsidRPr="00B91327">
        <w:rPr>
          <w:rFonts w:ascii="宋体" w:hAnsi="宋体"/>
          <w:sz w:val="28"/>
          <w:szCs w:val="28"/>
          <w:u w:val="single"/>
        </w:rPr>
        <w:t xml:space="preserve"> </w:t>
      </w:r>
      <w:r w:rsidRPr="00B91327">
        <w:rPr>
          <w:rFonts w:ascii="宋体" w:hAnsi="宋体" w:hint="eastAsia"/>
          <w:sz w:val="28"/>
          <w:szCs w:val="28"/>
          <w:u w:val="single"/>
        </w:rPr>
        <w:t xml:space="preserve"> </w:t>
      </w:r>
      <w:r w:rsidRPr="00B91327">
        <w:rPr>
          <w:rFonts w:ascii="宋体" w:hAnsi="宋体" w:hint="eastAsia"/>
          <w:sz w:val="28"/>
          <w:szCs w:val="28"/>
        </w:rPr>
        <w:t xml:space="preserve">                                    </w:t>
      </w:r>
    </w:p>
    <w:p w:rsidR="005638CD" w:rsidRPr="00B91327" w:rsidRDefault="005638CD" w:rsidP="005638CD">
      <w:pPr>
        <w:spacing w:line="580" w:lineRule="exact"/>
        <w:rPr>
          <w:rFonts w:ascii="宋体" w:hAnsi="宋体"/>
          <w:sz w:val="28"/>
          <w:szCs w:val="28"/>
          <w:u w:val="single"/>
        </w:rPr>
      </w:pPr>
      <w:r w:rsidRPr="00B91327">
        <w:rPr>
          <w:rFonts w:ascii="宋体" w:hAnsi="宋体"/>
          <w:sz w:val="28"/>
          <w:szCs w:val="28"/>
        </w:rPr>
        <w:t xml:space="preserve">通讯地址： </w:t>
      </w:r>
      <w:r w:rsidRPr="00B91327">
        <w:rPr>
          <w:rFonts w:ascii="宋体" w:hAnsi="宋体"/>
          <w:sz w:val="28"/>
          <w:szCs w:val="28"/>
          <w:u w:val="single"/>
        </w:rPr>
        <w:t xml:space="preserve"> </w:t>
      </w:r>
      <w:r w:rsidRPr="00B91327">
        <w:rPr>
          <w:rFonts w:ascii="宋体" w:hAnsi="宋体" w:hint="eastAsia"/>
          <w:sz w:val="28"/>
          <w:szCs w:val="28"/>
          <w:u w:val="single"/>
        </w:rPr>
        <w:t xml:space="preserve">                                              </w:t>
      </w:r>
    </w:p>
    <w:p w:rsidR="005638CD" w:rsidRPr="00B91327" w:rsidRDefault="005638CD" w:rsidP="005638CD">
      <w:pPr>
        <w:spacing w:line="580" w:lineRule="exact"/>
        <w:rPr>
          <w:rFonts w:ascii="宋体" w:hAnsi="宋体"/>
          <w:sz w:val="28"/>
          <w:szCs w:val="28"/>
          <w:u w:val="single"/>
        </w:rPr>
      </w:pPr>
    </w:p>
    <w:p w:rsidR="005638CD" w:rsidRPr="00B91327" w:rsidRDefault="005638CD" w:rsidP="004A3558">
      <w:pPr>
        <w:adjustRightInd w:val="0"/>
        <w:spacing w:beforeLines="50" w:afterLines="50" w:line="360" w:lineRule="auto"/>
        <w:outlineLvl w:val="0"/>
        <w:rPr>
          <w:rFonts w:ascii="宋体" w:hAnsi="宋体"/>
          <w:b/>
          <w:sz w:val="28"/>
          <w:szCs w:val="28"/>
        </w:rPr>
      </w:pPr>
      <w:r>
        <w:rPr>
          <w:rFonts w:ascii="宋体" w:hAnsi="宋体"/>
          <w:b/>
          <w:sz w:val="28"/>
          <w:szCs w:val="28"/>
        </w:rPr>
        <w:br w:type="page"/>
      </w:r>
      <w:r w:rsidRPr="00B91327">
        <w:rPr>
          <w:rFonts w:ascii="宋体" w:hAnsi="宋体" w:hint="eastAsia"/>
          <w:b/>
          <w:sz w:val="28"/>
          <w:szCs w:val="28"/>
        </w:rPr>
        <w:lastRenderedPageBreak/>
        <w:t>《项目申请报告》的基本内容应包括：</w:t>
      </w:r>
    </w:p>
    <w:p w:rsidR="005638CD" w:rsidRPr="00B91327" w:rsidRDefault="005638CD" w:rsidP="004A3558">
      <w:pPr>
        <w:spacing w:beforeLines="50" w:afterLines="50" w:line="600" w:lineRule="exact"/>
        <w:ind w:firstLineChars="200" w:firstLine="562"/>
        <w:outlineLvl w:val="0"/>
        <w:rPr>
          <w:rFonts w:ascii="宋体" w:hAnsi="宋体"/>
          <w:b/>
          <w:sz w:val="28"/>
          <w:szCs w:val="28"/>
        </w:rPr>
      </w:pPr>
      <w:r w:rsidRPr="00B91327">
        <w:rPr>
          <w:rFonts w:ascii="宋体" w:hAnsi="宋体" w:hint="eastAsia"/>
          <w:b/>
          <w:sz w:val="28"/>
          <w:szCs w:val="28"/>
        </w:rPr>
        <w:t>（一）项目概况</w:t>
      </w:r>
    </w:p>
    <w:p w:rsidR="005638CD" w:rsidRPr="00B91327" w:rsidRDefault="005638CD" w:rsidP="005638CD">
      <w:pPr>
        <w:spacing w:line="560" w:lineRule="exact"/>
        <w:ind w:firstLineChars="200" w:firstLine="560"/>
        <w:rPr>
          <w:rFonts w:ascii="宋体" w:hAnsi="宋体"/>
          <w:sz w:val="28"/>
          <w:szCs w:val="28"/>
        </w:rPr>
      </w:pPr>
      <w:r w:rsidRPr="00B91327">
        <w:rPr>
          <w:rFonts w:ascii="宋体" w:hAnsi="宋体" w:hint="eastAsia"/>
          <w:sz w:val="28"/>
          <w:szCs w:val="28"/>
        </w:rPr>
        <w:t>1、项目承办单位情况：公司名称，注册资本，注册地，集团公司或二级公司确定的主营业务领域，近几年经营业绩，主要竞争优势，未来战略目标及主要战略措施等。</w:t>
      </w:r>
    </w:p>
    <w:p w:rsidR="005638CD" w:rsidRPr="00B91327" w:rsidRDefault="005638CD" w:rsidP="005638CD">
      <w:pPr>
        <w:spacing w:line="560" w:lineRule="exact"/>
        <w:ind w:firstLineChars="200" w:firstLine="560"/>
        <w:rPr>
          <w:rFonts w:ascii="宋体" w:hAnsi="宋体"/>
          <w:sz w:val="28"/>
          <w:szCs w:val="28"/>
        </w:rPr>
      </w:pPr>
      <w:r w:rsidRPr="00B91327">
        <w:rPr>
          <w:rFonts w:ascii="宋体" w:hAnsi="宋体" w:hint="eastAsia"/>
          <w:sz w:val="28"/>
          <w:szCs w:val="28"/>
        </w:rPr>
        <w:t>2、项目地理及交通位置：项目选址，项目所在地交通情况。</w:t>
      </w:r>
    </w:p>
    <w:p w:rsidR="005638CD" w:rsidRPr="00B91327" w:rsidRDefault="005638CD" w:rsidP="005638CD">
      <w:pPr>
        <w:spacing w:line="560" w:lineRule="exact"/>
        <w:ind w:firstLineChars="200" w:firstLine="560"/>
        <w:rPr>
          <w:rFonts w:ascii="宋体" w:hAnsi="宋体"/>
          <w:sz w:val="28"/>
          <w:szCs w:val="28"/>
        </w:rPr>
      </w:pPr>
      <w:r w:rsidRPr="00B91327">
        <w:rPr>
          <w:rFonts w:ascii="宋体" w:hAnsi="宋体" w:hint="eastAsia"/>
          <w:sz w:val="28"/>
          <w:szCs w:val="28"/>
        </w:rPr>
        <w:t>3、项目主要内容与目标：项目总投资额，项目建设内容，生产规模，主要产品，项目目标（主要经济指标及战略地位）。</w:t>
      </w:r>
    </w:p>
    <w:p w:rsidR="005638CD" w:rsidRPr="00B91327" w:rsidRDefault="005638CD" w:rsidP="005638CD">
      <w:pPr>
        <w:spacing w:line="560" w:lineRule="exact"/>
        <w:ind w:firstLineChars="200" w:firstLine="560"/>
        <w:rPr>
          <w:rFonts w:ascii="宋体" w:hAnsi="宋体"/>
          <w:sz w:val="28"/>
          <w:szCs w:val="28"/>
        </w:rPr>
      </w:pPr>
      <w:r w:rsidRPr="00B91327">
        <w:rPr>
          <w:rFonts w:ascii="宋体" w:hAnsi="宋体" w:hint="eastAsia"/>
          <w:sz w:val="28"/>
          <w:szCs w:val="28"/>
        </w:rPr>
        <w:t>4、合作方情况：公司名称，注册资本，注册地，主要业务领域，近几年经营业绩，主要竞争优势，合作优势等。</w:t>
      </w:r>
    </w:p>
    <w:p w:rsidR="005638CD" w:rsidRPr="00B91327" w:rsidRDefault="005638CD" w:rsidP="004A3558">
      <w:pPr>
        <w:spacing w:beforeLines="50" w:afterLines="50" w:line="600" w:lineRule="exact"/>
        <w:ind w:firstLineChars="200" w:firstLine="562"/>
        <w:outlineLvl w:val="0"/>
        <w:rPr>
          <w:rFonts w:ascii="宋体" w:hAnsi="宋体"/>
          <w:b/>
          <w:sz w:val="28"/>
          <w:szCs w:val="28"/>
        </w:rPr>
      </w:pPr>
      <w:r w:rsidRPr="00B91327">
        <w:rPr>
          <w:rFonts w:ascii="宋体" w:hAnsi="宋体" w:hint="eastAsia"/>
          <w:b/>
          <w:sz w:val="28"/>
          <w:szCs w:val="28"/>
        </w:rPr>
        <w:t>（二）项目投资理由和建设方案</w:t>
      </w:r>
    </w:p>
    <w:p w:rsidR="005638CD" w:rsidRPr="00B91327" w:rsidRDefault="005638CD" w:rsidP="005638CD">
      <w:pPr>
        <w:spacing w:line="560" w:lineRule="exact"/>
        <w:ind w:firstLineChars="200" w:firstLine="560"/>
        <w:rPr>
          <w:rFonts w:ascii="宋体" w:hAnsi="宋体"/>
          <w:sz w:val="28"/>
          <w:szCs w:val="28"/>
        </w:rPr>
      </w:pPr>
      <w:r w:rsidRPr="00B91327">
        <w:rPr>
          <w:rFonts w:ascii="宋体" w:hAnsi="宋体" w:hint="eastAsia"/>
          <w:sz w:val="28"/>
          <w:szCs w:val="28"/>
        </w:rPr>
        <w:t>1、项目投资理由：从市场、战略、成本、经济效益、主业关联度等多方面进行分析。</w:t>
      </w:r>
    </w:p>
    <w:p w:rsidR="005638CD" w:rsidRPr="00B91327" w:rsidRDefault="005638CD" w:rsidP="005638CD">
      <w:pPr>
        <w:spacing w:line="560" w:lineRule="exact"/>
        <w:ind w:firstLineChars="200" w:firstLine="560"/>
        <w:rPr>
          <w:rFonts w:ascii="宋体" w:hAnsi="宋体"/>
          <w:sz w:val="28"/>
          <w:szCs w:val="28"/>
        </w:rPr>
      </w:pPr>
      <w:r w:rsidRPr="00B91327">
        <w:rPr>
          <w:rFonts w:ascii="宋体" w:hAnsi="宋体" w:hint="eastAsia"/>
          <w:sz w:val="28"/>
          <w:szCs w:val="28"/>
        </w:rPr>
        <w:t>2、建设方案：产品，工艺流程，生产规模，具体建设项目内容，达产时间等。</w:t>
      </w:r>
    </w:p>
    <w:p w:rsidR="005638CD" w:rsidRPr="00B91327" w:rsidRDefault="005638CD" w:rsidP="004A3558">
      <w:pPr>
        <w:spacing w:beforeLines="50" w:afterLines="50" w:line="600" w:lineRule="exact"/>
        <w:ind w:firstLineChars="200" w:firstLine="562"/>
        <w:outlineLvl w:val="0"/>
        <w:rPr>
          <w:rFonts w:ascii="宋体" w:hAnsi="宋体"/>
          <w:b/>
          <w:sz w:val="28"/>
          <w:szCs w:val="28"/>
        </w:rPr>
      </w:pPr>
      <w:r w:rsidRPr="00B91327">
        <w:rPr>
          <w:rFonts w:ascii="宋体" w:hAnsi="宋体" w:hint="eastAsia"/>
          <w:b/>
          <w:sz w:val="28"/>
          <w:szCs w:val="28"/>
        </w:rPr>
        <w:t>（三）项目投资规划</w:t>
      </w:r>
    </w:p>
    <w:p w:rsidR="005638CD" w:rsidRPr="00B91327" w:rsidRDefault="005638CD" w:rsidP="005638CD">
      <w:pPr>
        <w:spacing w:line="560" w:lineRule="exact"/>
        <w:ind w:firstLineChars="200" w:firstLine="560"/>
        <w:rPr>
          <w:rFonts w:ascii="宋体" w:hAnsi="宋体"/>
          <w:sz w:val="28"/>
          <w:szCs w:val="28"/>
        </w:rPr>
      </w:pPr>
      <w:r w:rsidRPr="00B91327">
        <w:rPr>
          <w:rFonts w:ascii="宋体" w:hAnsi="宋体" w:hint="eastAsia"/>
          <w:sz w:val="28"/>
          <w:szCs w:val="28"/>
        </w:rPr>
        <w:t>1、项目投资概算：总投资额，主要细分投资内容。</w:t>
      </w:r>
    </w:p>
    <w:p w:rsidR="005638CD" w:rsidRPr="00B91327" w:rsidRDefault="005638CD" w:rsidP="005638CD">
      <w:pPr>
        <w:spacing w:line="560" w:lineRule="exact"/>
        <w:ind w:firstLineChars="200" w:firstLine="560"/>
        <w:rPr>
          <w:rFonts w:ascii="宋体" w:hAnsi="宋体"/>
          <w:sz w:val="28"/>
          <w:szCs w:val="28"/>
        </w:rPr>
      </w:pPr>
      <w:r w:rsidRPr="00B91327">
        <w:rPr>
          <w:rFonts w:ascii="宋体" w:hAnsi="宋体" w:hint="eastAsia"/>
          <w:sz w:val="28"/>
          <w:szCs w:val="28"/>
        </w:rPr>
        <w:t>2、资金筹措计划：自有资金，贷款，补贴资金等多种方式。</w:t>
      </w:r>
    </w:p>
    <w:p w:rsidR="005638CD" w:rsidRPr="00B91327" w:rsidRDefault="005638CD" w:rsidP="005638CD">
      <w:pPr>
        <w:spacing w:line="560" w:lineRule="exact"/>
        <w:ind w:firstLineChars="200" w:firstLine="560"/>
        <w:rPr>
          <w:rFonts w:ascii="宋体" w:hAnsi="宋体"/>
          <w:sz w:val="28"/>
          <w:szCs w:val="28"/>
        </w:rPr>
      </w:pPr>
      <w:r w:rsidRPr="00B91327">
        <w:rPr>
          <w:rFonts w:ascii="宋体" w:hAnsi="宋体" w:hint="eastAsia"/>
          <w:sz w:val="28"/>
          <w:szCs w:val="28"/>
        </w:rPr>
        <w:t>3、投资方案：我方投资金额，合资公司股权结构安排，资金注入安排等。</w:t>
      </w:r>
    </w:p>
    <w:p w:rsidR="005638CD" w:rsidRPr="00B91327" w:rsidRDefault="005638CD" w:rsidP="005638CD">
      <w:pPr>
        <w:spacing w:line="560" w:lineRule="exact"/>
        <w:ind w:firstLineChars="200" w:firstLine="560"/>
        <w:rPr>
          <w:rFonts w:ascii="宋体" w:hAnsi="宋体"/>
          <w:sz w:val="28"/>
          <w:szCs w:val="28"/>
        </w:rPr>
      </w:pPr>
      <w:r w:rsidRPr="00B91327">
        <w:rPr>
          <w:rFonts w:ascii="宋体" w:hAnsi="宋体" w:hint="eastAsia"/>
          <w:sz w:val="28"/>
          <w:szCs w:val="28"/>
        </w:rPr>
        <w:t>4、投资保护：投资资金安全保护措施。</w:t>
      </w:r>
    </w:p>
    <w:p w:rsidR="005638CD" w:rsidRPr="00B91327" w:rsidRDefault="005638CD" w:rsidP="005638CD">
      <w:pPr>
        <w:spacing w:line="560" w:lineRule="exact"/>
        <w:ind w:firstLineChars="200" w:firstLine="560"/>
        <w:rPr>
          <w:rFonts w:ascii="宋体" w:hAnsi="宋体"/>
          <w:sz w:val="28"/>
          <w:szCs w:val="28"/>
        </w:rPr>
      </w:pPr>
      <w:r w:rsidRPr="00B91327">
        <w:rPr>
          <w:rFonts w:ascii="宋体" w:hAnsi="宋体" w:hint="eastAsia"/>
          <w:sz w:val="28"/>
          <w:szCs w:val="28"/>
        </w:rPr>
        <w:t>5、投资退出：未能正常完成项目的退出安排，经营破产退出安</w:t>
      </w:r>
      <w:r w:rsidRPr="00B91327">
        <w:rPr>
          <w:rFonts w:ascii="宋体" w:hAnsi="宋体" w:hint="eastAsia"/>
          <w:sz w:val="28"/>
          <w:szCs w:val="28"/>
        </w:rPr>
        <w:lastRenderedPageBreak/>
        <w:t>排等。</w:t>
      </w:r>
    </w:p>
    <w:p w:rsidR="005638CD" w:rsidRPr="00B91327" w:rsidRDefault="005638CD" w:rsidP="004A3558">
      <w:pPr>
        <w:spacing w:beforeLines="50" w:afterLines="50" w:line="600" w:lineRule="exact"/>
        <w:ind w:firstLineChars="200" w:firstLine="562"/>
        <w:outlineLvl w:val="0"/>
        <w:rPr>
          <w:rFonts w:ascii="宋体" w:hAnsi="宋体"/>
          <w:b/>
          <w:sz w:val="28"/>
          <w:szCs w:val="28"/>
        </w:rPr>
      </w:pPr>
      <w:r w:rsidRPr="00B91327">
        <w:rPr>
          <w:rFonts w:ascii="宋体" w:hAnsi="宋体" w:hint="eastAsia"/>
          <w:b/>
          <w:sz w:val="28"/>
          <w:szCs w:val="28"/>
        </w:rPr>
        <w:t>（四）项目经济效益分析</w:t>
      </w:r>
    </w:p>
    <w:p w:rsidR="005638CD" w:rsidRPr="00B91327" w:rsidRDefault="005638CD" w:rsidP="005638CD">
      <w:pPr>
        <w:spacing w:line="560" w:lineRule="exact"/>
        <w:ind w:firstLineChars="200" w:firstLine="560"/>
        <w:rPr>
          <w:rFonts w:ascii="宋体" w:hAnsi="宋体"/>
          <w:sz w:val="28"/>
          <w:szCs w:val="28"/>
        </w:rPr>
      </w:pPr>
      <w:r w:rsidRPr="00B91327">
        <w:rPr>
          <w:rFonts w:ascii="宋体" w:hAnsi="宋体" w:hint="eastAsia"/>
          <w:sz w:val="28"/>
          <w:szCs w:val="28"/>
        </w:rPr>
        <w:t>产品市场分析，产品产量，预计价格，销售收入预测，成本费用预测，税金预测，税后净利润，内部收益率预测，投资回收期预测，盈亏平衡点预测等。</w:t>
      </w:r>
    </w:p>
    <w:p w:rsidR="005638CD" w:rsidRPr="00B91327" w:rsidRDefault="005638CD" w:rsidP="004A3558">
      <w:pPr>
        <w:spacing w:beforeLines="50" w:afterLines="50" w:line="600" w:lineRule="exact"/>
        <w:ind w:firstLineChars="200" w:firstLine="562"/>
        <w:outlineLvl w:val="0"/>
        <w:rPr>
          <w:rFonts w:ascii="宋体" w:hAnsi="宋体"/>
          <w:b/>
          <w:sz w:val="28"/>
          <w:szCs w:val="28"/>
        </w:rPr>
      </w:pPr>
      <w:r w:rsidRPr="00B91327">
        <w:rPr>
          <w:rFonts w:ascii="宋体" w:hAnsi="宋体" w:hint="eastAsia"/>
          <w:b/>
          <w:sz w:val="28"/>
          <w:szCs w:val="28"/>
        </w:rPr>
        <w:t>（五）项目进度安排</w:t>
      </w:r>
    </w:p>
    <w:p w:rsidR="005638CD" w:rsidRPr="00B91327" w:rsidRDefault="005638CD" w:rsidP="005638CD">
      <w:pPr>
        <w:spacing w:line="560" w:lineRule="exact"/>
        <w:ind w:firstLineChars="200" w:firstLine="560"/>
        <w:rPr>
          <w:rFonts w:ascii="宋体" w:hAnsi="宋体"/>
          <w:sz w:val="28"/>
          <w:szCs w:val="28"/>
        </w:rPr>
      </w:pPr>
      <w:r w:rsidRPr="00B91327">
        <w:rPr>
          <w:rFonts w:ascii="宋体" w:hAnsi="宋体" w:hint="eastAsia"/>
          <w:sz w:val="28"/>
          <w:szCs w:val="28"/>
        </w:rPr>
        <w:t>项目</w:t>
      </w:r>
      <w:r>
        <w:rPr>
          <w:rFonts w:ascii="宋体" w:hAnsi="宋体" w:hint="eastAsia"/>
          <w:sz w:val="28"/>
          <w:szCs w:val="28"/>
        </w:rPr>
        <w:t>建设实施</w:t>
      </w:r>
      <w:r>
        <w:rPr>
          <w:rFonts w:ascii="宋体" w:hAnsi="宋体"/>
          <w:sz w:val="28"/>
          <w:szCs w:val="28"/>
        </w:rPr>
        <w:t>各关键</w:t>
      </w:r>
      <w:r w:rsidRPr="00B91327">
        <w:rPr>
          <w:rFonts w:ascii="宋体" w:hAnsi="宋体" w:hint="eastAsia"/>
          <w:sz w:val="28"/>
          <w:szCs w:val="28"/>
        </w:rPr>
        <w:t>节点时间安排。</w:t>
      </w:r>
    </w:p>
    <w:p w:rsidR="005638CD" w:rsidRPr="00B91327" w:rsidRDefault="005638CD" w:rsidP="004A3558">
      <w:pPr>
        <w:spacing w:beforeLines="50" w:afterLines="50" w:line="600" w:lineRule="exact"/>
        <w:ind w:firstLineChars="200" w:firstLine="562"/>
        <w:outlineLvl w:val="0"/>
        <w:rPr>
          <w:rFonts w:ascii="宋体" w:hAnsi="宋体"/>
          <w:b/>
          <w:sz w:val="28"/>
          <w:szCs w:val="28"/>
        </w:rPr>
      </w:pPr>
      <w:r w:rsidRPr="00B91327">
        <w:rPr>
          <w:rFonts w:ascii="宋体" w:hAnsi="宋体" w:hint="eastAsia"/>
          <w:b/>
          <w:sz w:val="28"/>
          <w:szCs w:val="28"/>
        </w:rPr>
        <w:t>（六）项目风险分析及应对措施</w:t>
      </w:r>
    </w:p>
    <w:p w:rsidR="005638CD" w:rsidRPr="00B91327" w:rsidRDefault="005638CD" w:rsidP="005638CD">
      <w:pPr>
        <w:spacing w:line="560" w:lineRule="exact"/>
        <w:ind w:firstLineChars="200" w:firstLine="560"/>
        <w:rPr>
          <w:rFonts w:ascii="宋体" w:hAnsi="宋体"/>
          <w:sz w:val="28"/>
          <w:szCs w:val="28"/>
        </w:rPr>
      </w:pPr>
      <w:r w:rsidRPr="00B91327">
        <w:rPr>
          <w:rFonts w:ascii="宋体" w:hAnsi="宋体" w:hint="eastAsia"/>
          <w:sz w:val="28"/>
          <w:szCs w:val="28"/>
        </w:rPr>
        <w:t>从政策、管理、合作方、资金、汇率、法律、人力资源等多方面进行风险分析评估及对策设计。</w:t>
      </w:r>
    </w:p>
    <w:p w:rsidR="005638CD" w:rsidRPr="00B91327" w:rsidRDefault="005638CD" w:rsidP="004A3558">
      <w:pPr>
        <w:spacing w:beforeLines="50" w:afterLines="50" w:line="600" w:lineRule="exact"/>
        <w:ind w:firstLineChars="200" w:firstLine="562"/>
        <w:outlineLvl w:val="0"/>
        <w:rPr>
          <w:rFonts w:ascii="宋体" w:hAnsi="宋体"/>
          <w:b/>
          <w:sz w:val="28"/>
          <w:szCs w:val="28"/>
        </w:rPr>
      </w:pPr>
      <w:r w:rsidRPr="00B91327">
        <w:rPr>
          <w:rFonts w:ascii="宋体" w:hAnsi="宋体" w:hint="eastAsia"/>
          <w:b/>
          <w:sz w:val="28"/>
          <w:szCs w:val="28"/>
        </w:rPr>
        <w:t>（七）其他需要说明的问题</w:t>
      </w:r>
    </w:p>
    <w:p w:rsidR="005638CD" w:rsidRPr="00B91327" w:rsidRDefault="005638CD" w:rsidP="004A3558">
      <w:pPr>
        <w:spacing w:beforeLines="50" w:afterLines="50" w:line="600" w:lineRule="exact"/>
        <w:ind w:firstLineChars="200" w:firstLine="562"/>
        <w:outlineLvl w:val="0"/>
        <w:rPr>
          <w:rFonts w:ascii="宋体" w:hAnsi="宋体"/>
          <w:b/>
          <w:sz w:val="28"/>
          <w:szCs w:val="28"/>
        </w:rPr>
      </w:pPr>
      <w:r w:rsidRPr="00B91327">
        <w:rPr>
          <w:rFonts w:ascii="宋体" w:hAnsi="宋体" w:hint="eastAsia"/>
          <w:b/>
          <w:sz w:val="28"/>
          <w:szCs w:val="28"/>
        </w:rPr>
        <w:t>（八）本年度企业投资统计表</w:t>
      </w:r>
    </w:p>
    <w:p w:rsidR="005638CD" w:rsidRPr="00B91327" w:rsidRDefault="005638CD" w:rsidP="005638CD">
      <w:pPr>
        <w:spacing w:line="560" w:lineRule="exact"/>
        <w:ind w:firstLineChars="200" w:firstLine="560"/>
        <w:rPr>
          <w:rFonts w:ascii="宋体" w:hAnsi="宋体"/>
          <w:sz w:val="28"/>
          <w:szCs w:val="28"/>
        </w:rPr>
      </w:pPr>
      <w:r w:rsidRPr="00B91327">
        <w:rPr>
          <w:rFonts w:ascii="宋体" w:hAnsi="宋体" w:hint="eastAsia"/>
          <w:sz w:val="28"/>
          <w:szCs w:val="28"/>
        </w:rPr>
        <w:t>本表分固定资产投资项目、股权产权投资项目两类，如表1和表2。</w:t>
      </w:r>
    </w:p>
    <w:p w:rsidR="005638CD" w:rsidRPr="00B91327" w:rsidRDefault="005638CD" w:rsidP="004A3558">
      <w:pPr>
        <w:spacing w:beforeLines="50" w:afterLines="50" w:line="600" w:lineRule="exact"/>
        <w:jc w:val="center"/>
        <w:rPr>
          <w:rFonts w:ascii="宋体" w:hAnsi="宋体"/>
          <w:b/>
          <w:sz w:val="28"/>
          <w:szCs w:val="28"/>
        </w:rPr>
      </w:pPr>
      <w:r w:rsidRPr="00B91327">
        <w:rPr>
          <w:rFonts w:ascii="宋体" w:hAnsi="宋体" w:hint="eastAsia"/>
          <w:b/>
          <w:sz w:val="28"/>
          <w:szCs w:val="28"/>
        </w:rPr>
        <w:t>表1</w:t>
      </w:r>
      <w:r>
        <w:rPr>
          <w:rFonts w:ascii="宋体" w:hAnsi="宋体" w:hint="eastAsia"/>
          <w:b/>
          <w:sz w:val="28"/>
          <w:szCs w:val="28"/>
          <w:u w:val="single"/>
        </w:rPr>
        <w:t xml:space="preserve">　　</w:t>
      </w:r>
      <w:r>
        <w:rPr>
          <w:rFonts w:ascii="宋体" w:hAnsi="宋体" w:hint="eastAsia"/>
          <w:b/>
          <w:sz w:val="28"/>
          <w:szCs w:val="28"/>
        </w:rPr>
        <w:t xml:space="preserve">公司××年投资统计表（固定资产投资项目）　</w:t>
      </w:r>
      <w:r w:rsidRPr="00B91327">
        <w:rPr>
          <w:rFonts w:ascii="宋体" w:hAnsi="宋体" w:hint="eastAsia"/>
          <w:b/>
          <w:sz w:val="28"/>
          <w:szCs w:val="28"/>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668"/>
        <w:gridCol w:w="608"/>
        <w:gridCol w:w="609"/>
        <w:gridCol w:w="609"/>
        <w:gridCol w:w="609"/>
        <w:gridCol w:w="609"/>
        <w:gridCol w:w="609"/>
        <w:gridCol w:w="609"/>
        <w:gridCol w:w="609"/>
        <w:gridCol w:w="609"/>
        <w:gridCol w:w="609"/>
        <w:gridCol w:w="609"/>
        <w:gridCol w:w="609"/>
      </w:tblGrid>
      <w:tr w:rsidR="005638CD" w:rsidRPr="00B91327" w:rsidTr="002202F1">
        <w:tc>
          <w:tcPr>
            <w:tcW w:w="738" w:type="dxa"/>
            <w:vMerge w:val="restart"/>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编号</w:t>
            </w:r>
          </w:p>
        </w:tc>
        <w:tc>
          <w:tcPr>
            <w:tcW w:w="1292" w:type="dxa"/>
            <w:vMerge w:val="restart"/>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项目名称</w:t>
            </w:r>
          </w:p>
        </w:tc>
        <w:tc>
          <w:tcPr>
            <w:tcW w:w="1015" w:type="dxa"/>
            <w:vMerge w:val="restart"/>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计划投资总额</w:t>
            </w:r>
          </w:p>
        </w:tc>
        <w:tc>
          <w:tcPr>
            <w:tcW w:w="2030" w:type="dxa"/>
            <w:gridSpan w:val="2"/>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按投资方向划分</w:t>
            </w:r>
          </w:p>
        </w:tc>
        <w:tc>
          <w:tcPr>
            <w:tcW w:w="2032" w:type="dxa"/>
            <w:gridSpan w:val="2"/>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按项目阶段划分</w:t>
            </w:r>
          </w:p>
        </w:tc>
        <w:tc>
          <w:tcPr>
            <w:tcW w:w="3048" w:type="dxa"/>
            <w:gridSpan w:val="3"/>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按资金来源划分</w:t>
            </w:r>
          </w:p>
        </w:tc>
        <w:tc>
          <w:tcPr>
            <w:tcW w:w="1016" w:type="dxa"/>
            <w:vMerge w:val="restart"/>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截止</w:t>
            </w:r>
            <w:r>
              <w:rPr>
                <w:rFonts w:ascii="宋体" w:hAnsi="宋体" w:hint="eastAsia"/>
                <w:sz w:val="28"/>
                <w:szCs w:val="28"/>
              </w:rPr>
              <w:t>上年末</w:t>
            </w:r>
            <w:r w:rsidRPr="00B91327">
              <w:rPr>
                <w:rFonts w:ascii="宋体" w:hAnsi="宋体" w:hint="eastAsia"/>
                <w:sz w:val="28"/>
                <w:szCs w:val="28"/>
              </w:rPr>
              <w:t>完成投资</w:t>
            </w:r>
          </w:p>
        </w:tc>
        <w:tc>
          <w:tcPr>
            <w:tcW w:w="1016" w:type="dxa"/>
            <w:vMerge w:val="restart"/>
            <w:vAlign w:val="center"/>
          </w:tcPr>
          <w:p w:rsidR="005638CD" w:rsidRPr="00B91327" w:rsidRDefault="005638CD" w:rsidP="002202F1">
            <w:pPr>
              <w:spacing w:line="0" w:lineRule="atLeast"/>
              <w:jc w:val="center"/>
              <w:rPr>
                <w:rFonts w:ascii="宋体" w:hAnsi="宋体"/>
                <w:sz w:val="28"/>
                <w:szCs w:val="28"/>
              </w:rPr>
            </w:pPr>
            <w:r>
              <w:rPr>
                <w:rFonts w:ascii="宋体" w:hAnsi="宋体" w:hint="eastAsia"/>
                <w:sz w:val="28"/>
                <w:szCs w:val="28"/>
              </w:rPr>
              <w:t>本</w:t>
            </w:r>
            <w:r w:rsidRPr="00B91327">
              <w:rPr>
                <w:rFonts w:ascii="宋体" w:hAnsi="宋体" w:hint="eastAsia"/>
                <w:sz w:val="28"/>
                <w:szCs w:val="28"/>
              </w:rPr>
              <w:t>年计划投资</w:t>
            </w:r>
          </w:p>
        </w:tc>
        <w:tc>
          <w:tcPr>
            <w:tcW w:w="1016" w:type="dxa"/>
            <w:vMerge w:val="restart"/>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项目起止时间</w:t>
            </w:r>
          </w:p>
        </w:tc>
        <w:tc>
          <w:tcPr>
            <w:tcW w:w="1016" w:type="dxa"/>
            <w:vMerge w:val="restart"/>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项目审批进度</w:t>
            </w:r>
          </w:p>
        </w:tc>
      </w:tr>
      <w:tr w:rsidR="005638CD" w:rsidRPr="00B91327" w:rsidTr="002202F1">
        <w:tc>
          <w:tcPr>
            <w:tcW w:w="738" w:type="dxa"/>
            <w:vMerge/>
          </w:tcPr>
          <w:p w:rsidR="005638CD" w:rsidRPr="00B91327" w:rsidRDefault="005638CD" w:rsidP="002202F1">
            <w:pPr>
              <w:spacing w:line="0" w:lineRule="atLeast"/>
              <w:rPr>
                <w:rFonts w:ascii="宋体" w:hAnsi="宋体"/>
                <w:sz w:val="28"/>
                <w:szCs w:val="28"/>
              </w:rPr>
            </w:pPr>
          </w:p>
        </w:tc>
        <w:tc>
          <w:tcPr>
            <w:tcW w:w="1292" w:type="dxa"/>
            <w:vMerge/>
          </w:tcPr>
          <w:p w:rsidR="005638CD" w:rsidRPr="00B91327" w:rsidRDefault="005638CD" w:rsidP="002202F1">
            <w:pPr>
              <w:spacing w:line="0" w:lineRule="atLeast"/>
              <w:rPr>
                <w:rFonts w:ascii="宋体" w:hAnsi="宋体"/>
                <w:sz w:val="28"/>
                <w:szCs w:val="28"/>
              </w:rPr>
            </w:pPr>
          </w:p>
        </w:tc>
        <w:tc>
          <w:tcPr>
            <w:tcW w:w="1015" w:type="dxa"/>
            <w:vMerge/>
          </w:tcPr>
          <w:p w:rsidR="005638CD" w:rsidRPr="00B91327" w:rsidRDefault="005638CD" w:rsidP="002202F1">
            <w:pPr>
              <w:spacing w:line="0" w:lineRule="atLeast"/>
              <w:rPr>
                <w:rFonts w:ascii="宋体" w:hAnsi="宋体"/>
                <w:sz w:val="28"/>
                <w:szCs w:val="28"/>
              </w:rPr>
            </w:pPr>
          </w:p>
        </w:tc>
        <w:tc>
          <w:tcPr>
            <w:tcW w:w="1015" w:type="dxa"/>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主业</w:t>
            </w:r>
          </w:p>
        </w:tc>
        <w:tc>
          <w:tcPr>
            <w:tcW w:w="1016" w:type="dxa"/>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非主业</w:t>
            </w:r>
          </w:p>
        </w:tc>
        <w:tc>
          <w:tcPr>
            <w:tcW w:w="1016" w:type="dxa"/>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新开工</w:t>
            </w:r>
          </w:p>
        </w:tc>
        <w:tc>
          <w:tcPr>
            <w:tcW w:w="1015" w:type="dxa"/>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续建</w:t>
            </w:r>
          </w:p>
        </w:tc>
        <w:tc>
          <w:tcPr>
            <w:tcW w:w="1016" w:type="dxa"/>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自筹</w:t>
            </w:r>
          </w:p>
        </w:tc>
        <w:tc>
          <w:tcPr>
            <w:tcW w:w="1016" w:type="dxa"/>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贷款</w:t>
            </w:r>
          </w:p>
        </w:tc>
        <w:tc>
          <w:tcPr>
            <w:tcW w:w="1016" w:type="dxa"/>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其它</w:t>
            </w:r>
          </w:p>
        </w:tc>
        <w:tc>
          <w:tcPr>
            <w:tcW w:w="1016" w:type="dxa"/>
            <w:vMerge/>
          </w:tcPr>
          <w:p w:rsidR="005638CD" w:rsidRPr="00B91327" w:rsidRDefault="005638CD" w:rsidP="002202F1">
            <w:pPr>
              <w:spacing w:line="0" w:lineRule="atLeast"/>
              <w:rPr>
                <w:rFonts w:ascii="宋体" w:hAnsi="宋体"/>
                <w:sz w:val="28"/>
                <w:szCs w:val="28"/>
              </w:rPr>
            </w:pPr>
          </w:p>
        </w:tc>
        <w:tc>
          <w:tcPr>
            <w:tcW w:w="1016" w:type="dxa"/>
            <w:vMerge/>
          </w:tcPr>
          <w:p w:rsidR="005638CD" w:rsidRPr="00B91327" w:rsidRDefault="005638CD" w:rsidP="002202F1">
            <w:pPr>
              <w:spacing w:line="0" w:lineRule="atLeast"/>
              <w:rPr>
                <w:rFonts w:ascii="宋体" w:hAnsi="宋体"/>
                <w:sz w:val="28"/>
                <w:szCs w:val="28"/>
              </w:rPr>
            </w:pPr>
          </w:p>
        </w:tc>
        <w:tc>
          <w:tcPr>
            <w:tcW w:w="1016" w:type="dxa"/>
            <w:vMerge/>
          </w:tcPr>
          <w:p w:rsidR="005638CD" w:rsidRPr="00B91327" w:rsidRDefault="005638CD" w:rsidP="002202F1">
            <w:pPr>
              <w:spacing w:line="0" w:lineRule="atLeast"/>
              <w:rPr>
                <w:rFonts w:ascii="宋体" w:hAnsi="宋体"/>
                <w:sz w:val="28"/>
                <w:szCs w:val="28"/>
              </w:rPr>
            </w:pPr>
          </w:p>
        </w:tc>
        <w:tc>
          <w:tcPr>
            <w:tcW w:w="1016" w:type="dxa"/>
            <w:vMerge/>
          </w:tcPr>
          <w:p w:rsidR="005638CD" w:rsidRPr="00B91327" w:rsidRDefault="005638CD" w:rsidP="002202F1">
            <w:pPr>
              <w:spacing w:line="0" w:lineRule="atLeast"/>
              <w:rPr>
                <w:rFonts w:ascii="宋体" w:hAnsi="宋体"/>
                <w:sz w:val="28"/>
                <w:szCs w:val="28"/>
              </w:rPr>
            </w:pPr>
          </w:p>
        </w:tc>
      </w:tr>
      <w:tr w:rsidR="005638CD" w:rsidRPr="00B91327" w:rsidTr="002202F1">
        <w:tc>
          <w:tcPr>
            <w:tcW w:w="738" w:type="dxa"/>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lastRenderedPageBreak/>
              <w:t>1</w:t>
            </w:r>
          </w:p>
        </w:tc>
        <w:tc>
          <w:tcPr>
            <w:tcW w:w="1292"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r>
      <w:tr w:rsidR="005638CD" w:rsidRPr="00B91327" w:rsidTr="002202F1">
        <w:tc>
          <w:tcPr>
            <w:tcW w:w="738" w:type="dxa"/>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2</w:t>
            </w:r>
          </w:p>
        </w:tc>
        <w:tc>
          <w:tcPr>
            <w:tcW w:w="1292"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r>
      <w:tr w:rsidR="005638CD" w:rsidRPr="00B91327" w:rsidTr="002202F1">
        <w:tc>
          <w:tcPr>
            <w:tcW w:w="738" w:type="dxa"/>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3</w:t>
            </w:r>
          </w:p>
        </w:tc>
        <w:tc>
          <w:tcPr>
            <w:tcW w:w="1292"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r>
      <w:tr w:rsidR="005638CD" w:rsidRPr="00B91327" w:rsidTr="002202F1">
        <w:tc>
          <w:tcPr>
            <w:tcW w:w="738" w:type="dxa"/>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sz w:val="28"/>
                <w:szCs w:val="28"/>
              </w:rPr>
              <w:t>…</w:t>
            </w:r>
          </w:p>
        </w:tc>
        <w:tc>
          <w:tcPr>
            <w:tcW w:w="1292"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r>
      <w:tr w:rsidR="005638CD" w:rsidRPr="00B91327" w:rsidTr="002202F1">
        <w:tc>
          <w:tcPr>
            <w:tcW w:w="738" w:type="dxa"/>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合计</w:t>
            </w:r>
          </w:p>
        </w:tc>
        <w:tc>
          <w:tcPr>
            <w:tcW w:w="1292"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r>
    </w:tbl>
    <w:p w:rsidR="005638CD" w:rsidRPr="00B91327" w:rsidRDefault="005638CD" w:rsidP="004A3558">
      <w:pPr>
        <w:spacing w:beforeLines="50" w:afterLines="50" w:line="600" w:lineRule="exact"/>
        <w:jc w:val="center"/>
        <w:rPr>
          <w:rFonts w:ascii="宋体" w:hAnsi="宋体"/>
          <w:b/>
          <w:sz w:val="28"/>
          <w:szCs w:val="28"/>
        </w:rPr>
      </w:pPr>
      <w:r w:rsidRPr="00B91327">
        <w:rPr>
          <w:rFonts w:ascii="宋体" w:hAnsi="宋体" w:hint="eastAsia"/>
          <w:b/>
          <w:sz w:val="28"/>
          <w:szCs w:val="28"/>
        </w:rPr>
        <w:t>表2</w:t>
      </w:r>
      <w:r>
        <w:rPr>
          <w:rFonts w:ascii="宋体" w:hAnsi="宋体" w:hint="eastAsia"/>
          <w:b/>
          <w:sz w:val="28"/>
          <w:szCs w:val="28"/>
        </w:rPr>
        <w:t xml:space="preserve">　</w:t>
      </w:r>
      <w:r>
        <w:rPr>
          <w:rFonts w:ascii="宋体" w:hAnsi="宋体" w:hint="eastAsia"/>
          <w:b/>
          <w:sz w:val="28"/>
          <w:szCs w:val="28"/>
          <w:u w:val="single"/>
        </w:rPr>
        <w:t xml:space="preserve">　　</w:t>
      </w:r>
      <w:r w:rsidRPr="00B91327">
        <w:rPr>
          <w:rFonts w:ascii="宋体" w:hAnsi="宋体" w:hint="eastAsia"/>
          <w:b/>
          <w:sz w:val="28"/>
          <w:szCs w:val="28"/>
        </w:rPr>
        <w:t>公司××年投资统计表（股权产权投资项</w:t>
      </w:r>
      <w:r>
        <w:rPr>
          <w:rFonts w:ascii="宋体" w:hAnsi="宋体" w:hint="eastAsia"/>
          <w:b/>
          <w:sz w:val="28"/>
          <w:szCs w:val="28"/>
        </w:rPr>
        <w:t>目）</w:t>
      </w:r>
      <w:r w:rsidRPr="00B91327">
        <w:rPr>
          <w:rFonts w:ascii="宋体" w:hAnsi="宋体" w:hint="eastAsia"/>
          <w:b/>
          <w:sz w:val="28"/>
          <w:szCs w:val="28"/>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668"/>
        <w:gridCol w:w="608"/>
        <w:gridCol w:w="609"/>
        <w:gridCol w:w="609"/>
        <w:gridCol w:w="609"/>
        <w:gridCol w:w="609"/>
        <w:gridCol w:w="609"/>
        <w:gridCol w:w="609"/>
        <w:gridCol w:w="609"/>
        <w:gridCol w:w="609"/>
        <w:gridCol w:w="609"/>
        <w:gridCol w:w="609"/>
        <w:gridCol w:w="609"/>
      </w:tblGrid>
      <w:tr w:rsidR="005638CD" w:rsidRPr="00B91327" w:rsidTr="002202F1">
        <w:tc>
          <w:tcPr>
            <w:tcW w:w="738" w:type="dxa"/>
            <w:vMerge w:val="restart"/>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编号</w:t>
            </w:r>
          </w:p>
        </w:tc>
        <w:tc>
          <w:tcPr>
            <w:tcW w:w="1292" w:type="dxa"/>
            <w:vMerge w:val="restart"/>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项目名称</w:t>
            </w:r>
          </w:p>
        </w:tc>
        <w:tc>
          <w:tcPr>
            <w:tcW w:w="1015" w:type="dxa"/>
            <w:vMerge w:val="restart"/>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计划投资总额</w:t>
            </w:r>
          </w:p>
        </w:tc>
        <w:tc>
          <w:tcPr>
            <w:tcW w:w="2030" w:type="dxa"/>
            <w:gridSpan w:val="2"/>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按投资方向划分</w:t>
            </w:r>
          </w:p>
        </w:tc>
        <w:tc>
          <w:tcPr>
            <w:tcW w:w="2032" w:type="dxa"/>
            <w:gridSpan w:val="2"/>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按项目阶段划分</w:t>
            </w:r>
          </w:p>
        </w:tc>
        <w:tc>
          <w:tcPr>
            <w:tcW w:w="3048" w:type="dxa"/>
            <w:gridSpan w:val="3"/>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按资金来源划分</w:t>
            </w:r>
          </w:p>
        </w:tc>
        <w:tc>
          <w:tcPr>
            <w:tcW w:w="1016" w:type="dxa"/>
            <w:vMerge w:val="restart"/>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本企业投资额</w:t>
            </w:r>
          </w:p>
        </w:tc>
        <w:tc>
          <w:tcPr>
            <w:tcW w:w="1016" w:type="dxa"/>
            <w:vMerge w:val="restart"/>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所占股份比例</w:t>
            </w:r>
          </w:p>
        </w:tc>
        <w:tc>
          <w:tcPr>
            <w:tcW w:w="1016" w:type="dxa"/>
            <w:vMerge w:val="restart"/>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项目起止时间</w:t>
            </w:r>
          </w:p>
        </w:tc>
        <w:tc>
          <w:tcPr>
            <w:tcW w:w="1016" w:type="dxa"/>
            <w:vMerge w:val="restart"/>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项目审批进度</w:t>
            </w:r>
          </w:p>
        </w:tc>
      </w:tr>
      <w:tr w:rsidR="005638CD" w:rsidRPr="00B91327" w:rsidTr="002202F1">
        <w:tc>
          <w:tcPr>
            <w:tcW w:w="738" w:type="dxa"/>
            <w:vMerge/>
          </w:tcPr>
          <w:p w:rsidR="005638CD" w:rsidRPr="00B91327" w:rsidRDefault="005638CD" w:rsidP="002202F1">
            <w:pPr>
              <w:spacing w:line="0" w:lineRule="atLeast"/>
              <w:rPr>
                <w:rFonts w:ascii="宋体" w:hAnsi="宋体"/>
                <w:sz w:val="28"/>
                <w:szCs w:val="28"/>
              </w:rPr>
            </w:pPr>
          </w:p>
        </w:tc>
        <w:tc>
          <w:tcPr>
            <w:tcW w:w="1292" w:type="dxa"/>
            <w:vMerge/>
          </w:tcPr>
          <w:p w:rsidR="005638CD" w:rsidRPr="00B91327" w:rsidRDefault="005638CD" w:rsidP="002202F1">
            <w:pPr>
              <w:spacing w:line="0" w:lineRule="atLeast"/>
              <w:rPr>
                <w:rFonts w:ascii="宋体" w:hAnsi="宋体"/>
                <w:sz w:val="28"/>
                <w:szCs w:val="28"/>
              </w:rPr>
            </w:pPr>
          </w:p>
        </w:tc>
        <w:tc>
          <w:tcPr>
            <w:tcW w:w="1015" w:type="dxa"/>
            <w:vMerge/>
          </w:tcPr>
          <w:p w:rsidR="005638CD" w:rsidRPr="00B91327" w:rsidRDefault="005638CD" w:rsidP="002202F1">
            <w:pPr>
              <w:spacing w:line="0" w:lineRule="atLeast"/>
              <w:rPr>
                <w:rFonts w:ascii="宋体" w:hAnsi="宋体"/>
                <w:sz w:val="28"/>
                <w:szCs w:val="28"/>
              </w:rPr>
            </w:pPr>
          </w:p>
        </w:tc>
        <w:tc>
          <w:tcPr>
            <w:tcW w:w="1015" w:type="dxa"/>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主业</w:t>
            </w:r>
          </w:p>
        </w:tc>
        <w:tc>
          <w:tcPr>
            <w:tcW w:w="1016" w:type="dxa"/>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非主业</w:t>
            </w:r>
          </w:p>
        </w:tc>
        <w:tc>
          <w:tcPr>
            <w:tcW w:w="1016" w:type="dxa"/>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新开工</w:t>
            </w:r>
          </w:p>
        </w:tc>
        <w:tc>
          <w:tcPr>
            <w:tcW w:w="1015" w:type="dxa"/>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续建</w:t>
            </w:r>
          </w:p>
        </w:tc>
        <w:tc>
          <w:tcPr>
            <w:tcW w:w="1016" w:type="dxa"/>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自筹</w:t>
            </w:r>
          </w:p>
        </w:tc>
        <w:tc>
          <w:tcPr>
            <w:tcW w:w="1016" w:type="dxa"/>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贷款</w:t>
            </w:r>
          </w:p>
        </w:tc>
        <w:tc>
          <w:tcPr>
            <w:tcW w:w="1016" w:type="dxa"/>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其它</w:t>
            </w:r>
          </w:p>
        </w:tc>
        <w:tc>
          <w:tcPr>
            <w:tcW w:w="1016" w:type="dxa"/>
            <w:vMerge/>
          </w:tcPr>
          <w:p w:rsidR="005638CD" w:rsidRPr="00B91327" w:rsidRDefault="005638CD" w:rsidP="002202F1">
            <w:pPr>
              <w:spacing w:line="0" w:lineRule="atLeast"/>
              <w:rPr>
                <w:rFonts w:ascii="宋体" w:hAnsi="宋体"/>
                <w:sz w:val="28"/>
                <w:szCs w:val="28"/>
              </w:rPr>
            </w:pPr>
          </w:p>
        </w:tc>
        <w:tc>
          <w:tcPr>
            <w:tcW w:w="1016" w:type="dxa"/>
            <w:vMerge/>
          </w:tcPr>
          <w:p w:rsidR="005638CD" w:rsidRPr="00B91327" w:rsidRDefault="005638CD" w:rsidP="002202F1">
            <w:pPr>
              <w:spacing w:line="0" w:lineRule="atLeast"/>
              <w:rPr>
                <w:rFonts w:ascii="宋体" w:hAnsi="宋体"/>
                <w:sz w:val="28"/>
                <w:szCs w:val="28"/>
              </w:rPr>
            </w:pPr>
          </w:p>
        </w:tc>
        <w:tc>
          <w:tcPr>
            <w:tcW w:w="1016" w:type="dxa"/>
            <w:vMerge/>
          </w:tcPr>
          <w:p w:rsidR="005638CD" w:rsidRPr="00B91327" w:rsidRDefault="005638CD" w:rsidP="002202F1">
            <w:pPr>
              <w:spacing w:line="0" w:lineRule="atLeast"/>
              <w:rPr>
                <w:rFonts w:ascii="宋体" w:hAnsi="宋体"/>
                <w:sz w:val="28"/>
                <w:szCs w:val="28"/>
              </w:rPr>
            </w:pPr>
          </w:p>
        </w:tc>
        <w:tc>
          <w:tcPr>
            <w:tcW w:w="1016" w:type="dxa"/>
            <w:vMerge/>
          </w:tcPr>
          <w:p w:rsidR="005638CD" w:rsidRPr="00B91327" w:rsidRDefault="005638CD" w:rsidP="002202F1">
            <w:pPr>
              <w:spacing w:line="0" w:lineRule="atLeast"/>
              <w:rPr>
                <w:rFonts w:ascii="宋体" w:hAnsi="宋体"/>
                <w:sz w:val="28"/>
                <w:szCs w:val="28"/>
              </w:rPr>
            </w:pPr>
          </w:p>
        </w:tc>
      </w:tr>
      <w:tr w:rsidR="005638CD" w:rsidRPr="00B91327" w:rsidTr="002202F1">
        <w:tc>
          <w:tcPr>
            <w:tcW w:w="738" w:type="dxa"/>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1</w:t>
            </w:r>
          </w:p>
        </w:tc>
        <w:tc>
          <w:tcPr>
            <w:tcW w:w="1292"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r>
      <w:tr w:rsidR="005638CD" w:rsidRPr="00B91327" w:rsidTr="002202F1">
        <w:tc>
          <w:tcPr>
            <w:tcW w:w="738" w:type="dxa"/>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2</w:t>
            </w:r>
          </w:p>
        </w:tc>
        <w:tc>
          <w:tcPr>
            <w:tcW w:w="1292"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r>
      <w:tr w:rsidR="005638CD" w:rsidRPr="00B91327" w:rsidTr="002202F1">
        <w:tc>
          <w:tcPr>
            <w:tcW w:w="738" w:type="dxa"/>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3</w:t>
            </w:r>
          </w:p>
        </w:tc>
        <w:tc>
          <w:tcPr>
            <w:tcW w:w="1292"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r>
      <w:tr w:rsidR="005638CD" w:rsidRPr="00B91327" w:rsidTr="002202F1">
        <w:tc>
          <w:tcPr>
            <w:tcW w:w="738" w:type="dxa"/>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sz w:val="28"/>
                <w:szCs w:val="28"/>
              </w:rPr>
              <w:t>…</w:t>
            </w:r>
          </w:p>
        </w:tc>
        <w:tc>
          <w:tcPr>
            <w:tcW w:w="1292"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r>
      <w:tr w:rsidR="005638CD" w:rsidRPr="00B91327" w:rsidTr="002202F1">
        <w:tc>
          <w:tcPr>
            <w:tcW w:w="738" w:type="dxa"/>
            <w:vAlign w:val="center"/>
          </w:tcPr>
          <w:p w:rsidR="005638CD" w:rsidRPr="00B91327" w:rsidRDefault="005638CD" w:rsidP="002202F1">
            <w:pPr>
              <w:spacing w:line="0" w:lineRule="atLeast"/>
              <w:jc w:val="center"/>
              <w:rPr>
                <w:rFonts w:ascii="宋体" w:hAnsi="宋体"/>
                <w:sz w:val="28"/>
                <w:szCs w:val="28"/>
              </w:rPr>
            </w:pPr>
            <w:r w:rsidRPr="00B91327">
              <w:rPr>
                <w:rFonts w:ascii="宋体" w:hAnsi="宋体" w:hint="eastAsia"/>
                <w:sz w:val="28"/>
                <w:szCs w:val="28"/>
              </w:rPr>
              <w:t>合计</w:t>
            </w:r>
          </w:p>
        </w:tc>
        <w:tc>
          <w:tcPr>
            <w:tcW w:w="1292"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5"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c>
          <w:tcPr>
            <w:tcW w:w="1016" w:type="dxa"/>
          </w:tcPr>
          <w:p w:rsidR="005638CD" w:rsidRPr="00B91327" w:rsidRDefault="005638CD" w:rsidP="002202F1">
            <w:pPr>
              <w:spacing w:line="0" w:lineRule="atLeast"/>
              <w:rPr>
                <w:rFonts w:ascii="宋体" w:hAnsi="宋体"/>
                <w:sz w:val="28"/>
                <w:szCs w:val="28"/>
              </w:rPr>
            </w:pPr>
          </w:p>
        </w:tc>
      </w:tr>
    </w:tbl>
    <w:p w:rsidR="005638CD" w:rsidRPr="00B91327" w:rsidRDefault="005638CD" w:rsidP="005638CD">
      <w:pPr>
        <w:spacing w:line="400" w:lineRule="exact"/>
        <w:rPr>
          <w:rFonts w:ascii="宋体" w:hAnsi="宋体"/>
          <w:sz w:val="28"/>
          <w:szCs w:val="28"/>
        </w:rPr>
      </w:pPr>
      <w:r w:rsidRPr="00B91327">
        <w:rPr>
          <w:rFonts w:ascii="宋体" w:hAnsi="宋体" w:hint="eastAsia"/>
          <w:sz w:val="28"/>
          <w:szCs w:val="28"/>
        </w:rPr>
        <w:t>说明：（1）依据项目本年度年计划投资额排序；</w:t>
      </w:r>
    </w:p>
    <w:p w:rsidR="005638CD" w:rsidRPr="00B91327" w:rsidRDefault="005638CD" w:rsidP="005638CD">
      <w:pPr>
        <w:spacing w:line="400" w:lineRule="exact"/>
        <w:ind w:firstLineChars="250" w:firstLine="700"/>
        <w:rPr>
          <w:rFonts w:ascii="宋体" w:hAnsi="宋体"/>
          <w:sz w:val="28"/>
          <w:szCs w:val="28"/>
        </w:rPr>
      </w:pPr>
      <w:r w:rsidRPr="00B91327">
        <w:rPr>
          <w:rFonts w:ascii="宋体" w:hAnsi="宋体" w:hint="eastAsia"/>
          <w:sz w:val="28"/>
          <w:szCs w:val="28"/>
        </w:rPr>
        <w:t>（2）项目审批进度指“未报批”、“备案”、“审批”。</w:t>
      </w:r>
    </w:p>
    <w:p w:rsidR="005638CD" w:rsidRPr="008E6D32" w:rsidRDefault="005638CD" w:rsidP="005638CD"/>
    <w:p w:rsidR="005638CD" w:rsidRDefault="005638CD" w:rsidP="005638CD"/>
    <w:p w:rsidR="005638CD" w:rsidRDefault="005638CD" w:rsidP="005638CD"/>
    <w:p w:rsidR="00C73BC9" w:rsidRDefault="00C73BC9" w:rsidP="005638CD"/>
    <w:sectPr w:rsidR="00C73BC9" w:rsidSect="00C73BC9">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付广超" w:date="2016-06-20T16:52:00Z" w:initials="FGC">
    <w:p w:rsidR="005638CD" w:rsidRDefault="005638CD" w:rsidP="005638CD">
      <w:pPr>
        <w:pStyle w:val="a6"/>
      </w:pPr>
      <w:r>
        <w:rPr>
          <w:rStyle w:val="a4"/>
        </w:rPr>
        <w:annotationRef/>
      </w:r>
      <w:r>
        <w:rPr>
          <w:rFonts w:hint="eastAsia"/>
        </w:rPr>
        <w:t>查一下</w:t>
      </w:r>
      <w:r>
        <w:t>原文</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ADE" w:rsidRDefault="005C6ADE" w:rsidP="004A3558">
      <w:r>
        <w:separator/>
      </w:r>
    </w:p>
  </w:endnote>
  <w:endnote w:type="continuationSeparator" w:id="1">
    <w:p w:rsidR="005C6ADE" w:rsidRDefault="005C6ADE" w:rsidP="004A35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ADE" w:rsidRDefault="005C6ADE" w:rsidP="004A3558">
      <w:r>
        <w:separator/>
      </w:r>
    </w:p>
  </w:footnote>
  <w:footnote w:type="continuationSeparator" w:id="1">
    <w:p w:rsidR="005C6ADE" w:rsidRDefault="005C6ADE" w:rsidP="004A35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E6B71"/>
    <w:multiLevelType w:val="hybridMultilevel"/>
    <w:tmpl w:val="D3EEEC74"/>
    <w:lvl w:ilvl="0" w:tplc="4A227158">
      <w:start w:val="1"/>
      <w:numFmt w:val="japaneseCounting"/>
      <w:lvlText w:val="第%1条"/>
      <w:lvlJc w:val="left"/>
      <w:pPr>
        <w:ind w:left="2748" w:hanging="1755"/>
      </w:pPr>
      <w:rPr>
        <w:rFonts w:hint="default"/>
        <w:b/>
        <w:color w:val="auto"/>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38CD"/>
    <w:rsid w:val="000C4DD5"/>
    <w:rsid w:val="004A3558"/>
    <w:rsid w:val="005638CD"/>
    <w:rsid w:val="005C6ADE"/>
    <w:rsid w:val="00C73BC9"/>
    <w:rsid w:val="00E91C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8CD"/>
    <w:pPr>
      <w:widowControl w:val="0"/>
      <w:jc w:val="both"/>
    </w:pPr>
    <w:rPr>
      <w:rFonts w:ascii="Calibri" w:eastAsia="宋体" w:hAnsi="Calibri" w:cs="Times New Roman"/>
    </w:rPr>
  </w:style>
  <w:style w:type="paragraph" w:styleId="1">
    <w:name w:val="heading 1"/>
    <w:basedOn w:val="a"/>
    <w:next w:val="a"/>
    <w:link w:val="1Char"/>
    <w:qFormat/>
    <w:rsid w:val="005638CD"/>
    <w:pPr>
      <w:keepNext/>
      <w:keepLines/>
      <w:spacing w:before="100" w:beforeAutospacing="1" w:after="100" w:afterAutospacing="1" w:line="720" w:lineRule="auto"/>
      <w:jc w:val="center"/>
      <w:outlineLvl w:val="0"/>
    </w:pPr>
    <w:rPr>
      <w:rFonts w:ascii="Times New Roman" w:eastAsia="黑体" w:hAnsi="Times New Roman"/>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638CD"/>
    <w:rPr>
      <w:rFonts w:ascii="Times New Roman" w:eastAsia="黑体" w:hAnsi="Times New Roman" w:cs="Times New Roman"/>
      <w:b/>
      <w:bCs/>
      <w:kern w:val="44"/>
      <w:sz w:val="52"/>
      <w:szCs w:val="44"/>
    </w:rPr>
  </w:style>
  <w:style w:type="paragraph" w:styleId="10">
    <w:name w:val="toc 1"/>
    <w:basedOn w:val="a"/>
    <w:next w:val="a"/>
    <w:autoRedefine/>
    <w:qFormat/>
    <w:rsid w:val="005638CD"/>
    <w:rPr>
      <w:rFonts w:ascii="Times New Roman" w:hAnsi="Times New Roman"/>
      <w:szCs w:val="24"/>
    </w:rPr>
  </w:style>
  <w:style w:type="paragraph" w:styleId="a3">
    <w:name w:val="Plain Text"/>
    <w:basedOn w:val="a"/>
    <w:link w:val="Char"/>
    <w:rsid w:val="005638CD"/>
    <w:rPr>
      <w:rFonts w:ascii="宋体" w:hAnsi="Courier New"/>
      <w:szCs w:val="20"/>
    </w:rPr>
  </w:style>
  <w:style w:type="character" w:customStyle="1" w:styleId="Char">
    <w:name w:val="纯文本 Char"/>
    <w:basedOn w:val="a0"/>
    <w:link w:val="a3"/>
    <w:rsid w:val="005638CD"/>
    <w:rPr>
      <w:rFonts w:ascii="宋体" w:eastAsia="宋体" w:hAnsi="Courier New" w:cs="Times New Roman"/>
      <w:szCs w:val="20"/>
    </w:rPr>
  </w:style>
  <w:style w:type="character" w:styleId="a4">
    <w:name w:val="annotation reference"/>
    <w:uiPriority w:val="99"/>
    <w:rsid w:val="005638CD"/>
    <w:rPr>
      <w:sz w:val="21"/>
      <w:szCs w:val="21"/>
    </w:rPr>
  </w:style>
  <w:style w:type="paragraph" w:styleId="a5">
    <w:name w:val="Normal (Web)"/>
    <w:basedOn w:val="a"/>
    <w:rsid w:val="005638CD"/>
    <w:pPr>
      <w:widowControl/>
      <w:spacing w:before="100" w:beforeAutospacing="1" w:after="100" w:afterAutospacing="1"/>
      <w:jc w:val="left"/>
    </w:pPr>
    <w:rPr>
      <w:rFonts w:ascii="宋体" w:hAnsi="宋体" w:cs="宋体"/>
      <w:kern w:val="0"/>
      <w:sz w:val="24"/>
      <w:szCs w:val="24"/>
    </w:rPr>
  </w:style>
  <w:style w:type="paragraph" w:styleId="a6">
    <w:name w:val="annotation text"/>
    <w:basedOn w:val="a"/>
    <w:link w:val="Char0"/>
    <w:uiPriority w:val="99"/>
    <w:rsid w:val="005638CD"/>
    <w:pPr>
      <w:jc w:val="left"/>
    </w:pPr>
    <w:rPr>
      <w:rFonts w:ascii="Times New Roman" w:hAnsi="Times New Roman"/>
      <w:szCs w:val="24"/>
    </w:rPr>
  </w:style>
  <w:style w:type="character" w:customStyle="1" w:styleId="Char0">
    <w:name w:val="批注文字 Char"/>
    <w:basedOn w:val="a0"/>
    <w:link w:val="a6"/>
    <w:uiPriority w:val="99"/>
    <w:rsid w:val="005638CD"/>
    <w:rPr>
      <w:rFonts w:ascii="Times New Roman" w:eastAsia="宋体" w:hAnsi="Times New Roman" w:cs="Times New Roman"/>
      <w:szCs w:val="24"/>
    </w:rPr>
  </w:style>
  <w:style w:type="paragraph" w:styleId="a7">
    <w:name w:val="header"/>
    <w:basedOn w:val="a"/>
    <w:link w:val="Char1"/>
    <w:uiPriority w:val="99"/>
    <w:semiHidden/>
    <w:unhideWhenUsed/>
    <w:rsid w:val="004A355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4A3558"/>
    <w:rPr>
      <w:rFonts w:ascii="Calibri" w:eastAsia="宋体" w:hAnsi="Calibri" w:cs="Times New Roman"/>
      <w:sz w:val="18"/>
      <w:szCs w:val="18"/>
    </w:rPr>
  </w:style>
  <w:style w:type="paragraph" w:styleId="a8">
    <w:name w:val="footer"/>
    <w:basedOn w:val="a"/>
    <w:link w:val="Char2"/>
    <w:uiPriority w:val="99"/>
    <w:semiHidden/>
    <w:unhideWhenUsed/>
    <w:rsid w:val="004A3558"/>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4A355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1662</Words>
  <Characters>9480</Characters>
  <Application>Microsoft Office Word</Application>
  <DocSecurity>0</DocSecurity>
  <Lines>79</Lines>
  <Paragraphs>22</Paragraphs>
  <ScaleCrop>false</ScaleCrop>
  <Company/>
  <LinksUpToDate>false</LinksUpToDate>
  <CharactersWithSpaces>11120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董芳</dc:creator>
  <cp:lastModifiedBy>董芳</cp:lastModifiedBy>
  <cp:revision>3</cp:revision>
  <dcterms:created xsi:type="dcterms:W3CDTF">2016-06-20T08:52:00Z</dcterms:created>
  <dcterms:modified xsi:type="dcterms:W3CDTF">2016-06-20T08:57:00Z</dcterms:modified>
</cp:coreProperties>
</file>